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0F68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F68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0F68" w:rsidRPr="00CD0F68" w:rsidRDefault="00CD0F68" w:rsidP="00CD0F68">
      <w:pPr>
        <w:pStyle w:val="affffffa"/>
        <w:jc w:val="right"/>
        <w:rPr>
          <w:b/>
          <w:sz w:val="28"/>
          <w:szCs w:val="28"/>
        </w:rPr>
      </w:pPr>
    </w:p>
    <w:p w:rsidR="00CD0F68" w:rsidRPr="00CD0F68" w:rsidRDefault="00CD0F68" w:rsidP="00CD0F68">
      <w:pPr>
        <w:pStyle w:val="affffffa"/>
        <w:jc w:val="right"/>
        <w:rPr>
          <w:b/>
          <w:sz w:val="28"/>
          <w:szCs w:val="28"/>
        </w:rPr>
      </w:pPr>
    </w:p>
    <w:p w:rsidR="00FE6EE1" w:rsidRDefault="00FE6EE1" w:rsidP="00FE6EE1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6E" w:rsidRDefault="00924A6E" w:rsidP="00924A6E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0F68" w:rsidRPr="00CD0F68" w:rsidRDefault="00CD0F68" w:rsidP="00CD0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86E36" w:rsidRPr="00853A3E" w:rsidRDefault="00D86E36" w:rsidP="00D86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A3E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B0121D" w:rsidRPr="00CD0F68" w:rsidRDefault="00B0121D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121D" w:rsidRPr="00CD0F68" w:rsidRDefault="0030300B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F68">
        <w:rPr>
          <w:rFonts w:ascii="Times New Roman" w:hAnsi="Times New Roman"/>
          <w:b/>
          <w:sz w:val="28"/>
          <w:szCs w:val="28"/>
        </w:rPr>
        <w:t xml:space="preserve">СОПРОВОЖДЕНИЕ И ОБСЛУЖИВАНИЕ </w:t>
      </w:r>
      <w:r w:rsidR="00BC0B5A" w:rsidRPr="00CD0F68">
        <w:rPr>
          <w:rFonts w:ascii="Times New Roman" w:hAnsi="Times New Roman"/>
          <w:b/>
          <w:sz w:val="28"/>
          <w:szCs w:val="28"/>
        </w:rPr>
        <w:t>ПРОГРАММНОГО ОБЕСПЕЧЕНИЯ КОМПЬЮТЕРНЫХ СИСТЕМ</w:t>
      </w:r>
    </w:p>
    <w:p w:rsidR="00B0121D" w:rsidRPr="00CD0F68" w:rsidRDefault="00B0121D" w:rsidP="00B0121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B0121D" w:rsidRPr="00CD0F68" w:rsidRDefault="00B0121D" w:rsidP="00B0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0F68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B0121D" w:rsidRPr="00CD0F68" w:rsidRDefault="00B0121D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40A4" w:rsidRPr="00CD0F68" w:rsidRDefault="008540A4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40A4" w:rsidRPr="00CD0F68" w:rsidRDefault="008540A4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CD0F68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069" w:rsidRPr="00D70052" w:rsidRDefault="00B0121D" w:rsidP="00D86E36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0F68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lastRenderedPageBreak/>
        <w:t>1.</w:t>
      </w:r>
      <w:r w:rsidR="00D70052">
        <w:rPr>
          <w:rFonts w:ascii="Times New Roman" w:eastAsia="PMingLiU" w:hAnsi="Times New Roman"/>
          <w:b/>
        </w:rPr>
        <w:t xml:space="preserve"> ОБЩАЯ ХАРАКТЕРИСТИКА </w:t>
      </w:r>
      <w:r w:rsidRPr="00D70052">
        <w:rPr>
          <w:rFonts w:ascii="Times New Roman" w:eastAsia="PMingLiU" w:hAnsi="Times New Roman"/>
          <w:b/>
        </w:rPr>
        <w:t>ПРОГРАММЫ</w:t>
      </w:r>
      <w:r w:rsidR="00B0121D">
        <w:rPr>
          <w:rFonts w:ascii="Times New Roman" w:eastAsia="PMingLiU" w:hAnsi="Times New Roman"/>
          <w:b/>
        </w:rPr>
        <w:t xml:space="preserve"> ДОПОЛНИТЕЛЬНОГО</w:t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 xml:space="preserve">ПРОФЕССИОНАЛЬНОГО </w:t>
      </w:r>
      <w:r w:rsidR="00B0121D">
        <w:rPr>
          <w:rFonts w:ascii="Times New Roman" w:eastAsia="PMingLiU" w:hAnsi="Times New Roman"/>
          <w:b/>
        </w:rPr>
        <w:t>ОБРАЗОВАНИЯ</w:t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«ПМ.01.</w:t>
      </w:r>
      <w:r w:rsidR="00B0121D">
        <w:rPr>
          <w:rFonts w:ascii="Times New Roman" w:eastAsia="PMingLiU" w:hAnsi="Times New Roman"/>
          <w:b/>
        </w:rPr>
        <w:t xml:space="preserve"> </w:t>
      </w:r>
      <w:r w:rsidRPr="00D70052">
        <w:rPr>
          <w:rFonts w:ascii="Times New Roman" w:eastAsia="PMingLiU" w:hAnsi="Times New Roman"/>
          <w:b/>
        </w:rPr>
        <w:t>Разработка модулей программного обеспечения для компьютерных систем»</w:t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</w:rPr>
      </w:pP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 xml:space="preserve">1.1. Цель и планируемые результаты освоения </w:t>
      </w:r>
      <w:r w:rsidR="00B0121D">
        <w:rPr>
          <w:rFonts w:ascii="Times New Roman" w:eastAsia="PMingLiU" w:hAnsi="Times New Roman"/>
          <w:b/>
        </w:rPr>
        <w:t xml:space="preserve">программы дополнительного </w:t>
      </w:r>
      <w:r w:rsidRPr="00D70052">
        <w:rPr>
          <w:rFonts w:ascii="Times New Roman" w:eastAsia="PMingLiU" w:hAnsi="Times New Roman"/>
          <w:b/>
        </w:rPr>
        <w:t xml:space="preserve">профессионального </w:t>
      </w:r>
      <w:r w:rsidR="00B0121D">
        <w:rPr>
          <w:rFonts w:ascii="Times New Roman" w:eastAsia="PMingLiU" w:hAnsi="Times New Roman"/>
          <w:b/>
        </w:rPr>
        <w:t>образования</w:t>
      </w:r>
    </w:p>
    <w:p w:rsidR="00CA35F5" w:rsidRPr="00D70052" w:rsidRDefault="00CA35F5" w:rsidP="00CA35F5">
      <w:pPr>
        <w:keepNext/>
        <w:keepLines/>
        <w:suppressLineNumbers/>
        <w:suppressAutoHyphens/>
        <w:snapToGrid w:val="0"/>
        <w:contextualSpacing/>
        <w:jc w:val="both"/>
        <w:rPr>
          <w:rFonts w:ascii="Times New Roman" w:eastAsia="PMingLiU" w:hAnsi="Times New Roman"/>
        </w:rPr>
      </w:pPr>
      <w:r w:rsidRPr="00D70052">
        <w:rPr>
          <w:rFonts w:ascii="Times New Roman" w:eastAsia="PMingLiU" w:hAnsi="Times New Roman"/>
        </w:rPr>
        <w:t xml:space="preserve">В результате изучения </w:t>
      </w:r>
      <w:r w:rsidR="00B0121D">
        <w:rPr>
          <w:rFonts w:ascii="Times New Roman" w:eastAsia="PMingLiU" w:hAnsi="Times New Roman"/>
        </w:rPr>
        <w:t xml:space="preserve">программы дополнительного </w:t>
      </w:r>
      <w:r w:rsidRPr="00D70052">
        <w:rPr>
          <w:rFonts w:ascii="Times New Roman" w:eastAsia="PMingLiU" w:hAnsi="Times New Roman"/>
        </w:rPr>
        <w:t xml:space="preserve">профессионального </w:t>
      </w:r>
      <w:r w:rsidR="00B0121D">
        <w:rPr>
          <w:rFonts w:ascii="Times New Roman" w:eastAsia="PMingLiU" w:hAnsi="Times New Roman"/>
        </w:rPr>
        <w:t>образования</w:t>
      </w:r>
      <w:r w:rsidRPr="00D70052">
        <w:rPr>
          <w:rFonts w:ascii="Times New Roman" w:eastAsia="PMingLiU" w:hAnsi="Times New Roman"/>
        </w:rPr>
        <w:t xml:space="preserve"> студент должен освоить основной вид деятельности </w:t>
      </w:r>
      <w:r w:rsidRPr="00D70052">
        <w:rPr>
          <w:rFonts w:ascii="Times New Roman" w:eastAsia="PMingLiU" w:hAnsi="Times New Roman"/>
          <w:b/>
        </w:rPr>
        <w:t>Разработка модулей программного обеспечения для компьютерных систем</w:t>
      </w:r>
      <w:r w:rsidRPr="00D70052">
        <w:rPr>
          <w:rFonts w:ascii="Times New Roman" w:eastAsia="PMingLiU" w:hAnsi="Times New Roman"/>
        </w:rPr>
        <w:t xml:space="preserve"> и соответствующие ему профессиональные компетенции, и общие компетенции:</w:t>
      </w:r>
    </w:p>
    <w:p w:rsidR="00CA35F5" w:rsidRPr="00D70052" w:rsidRDefault="00CA35F5" w:rsidP="00F37803">
      <w:pPr>
        <w:pStyle w:val="af"/>
        <w:keepNext/>
        <w:keepLines/>
        <w:numPr>
          <w:ilvl w:val="2"/>
          <w:numId w:val="18"/>
        </w:numPr>
        <w:suppressLineNumbers/>
        <w:suppressAutoHyphens/>
        <w:adjustRightInd w:val="0"/>
        <w:snapToGrid w:val="0"/>
        <w:contextualSpacing/>
        <w:jc w:val="both"/>
      </w:pPr>
      <w:r w:rsidRPr="00D70052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A35F5" w:rsidRPr="00D70052" w:rsidTr="00B0121D">
        <w:trPr>
          <w:trHeight w:val="327"/>
        </w:trPr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3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4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5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6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7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8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9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CA35F5" w:rsidRPr="00D70052" w:rsidTr="00B0121D">
        <w:tc>
          <w:tcPr>
            <w:tcW w:w="1229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  <w:iCs/>
              </w:rPr>
              <w:t>ОК 10</w:t>
            </w:r>
          </w:p>
        </w:tc>
        <w:tc>
          <w:tcPr>
            <w:tcW w:w="8342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Times New Roman" w:eastAsia="PMingLiU" w:hAnsi="Times New Roman"/>
        </w:rPr>
      </w:pPr>
    </w:p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D70052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CA35F5" w:rsidRPr="00D70052" w:rsidTr="00B0121D">
        <w:tc>
          <w:tcPr>
            <w:tcW w:w="1204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367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52">
              <w:rPr>
                <w:rFonts w:ascii="Times New Roman" w:hAnsi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Cs/>
        </w:rPr>
      </w:pPr>
    </w:p>
    <w:p w:rsidR="00CA35F5" w:rsidRPr="00D70052" w:rsidRDefault="00CA35F5" w:rsidP="00F37803">
      <w:pPr>
        <w:pStyle w:val="af"/>
        <w:keepNext/>
        <w:keepLines/>
        <w:numPr>
          <w:ilvl w:val="2"/>
          <w:numId w:val="19"/>
        </w:numPr>
        <w:suppressLineNumbers/>
        <w:suppressAutoHyphens/>
        <w:adjustRightInd w:val="0"/>
        <w:snapToGrid w:val="0"/>
        <w:contextualSpacing/>
        <w:rPr>
          <w:rFonts w:eastAsia="PMingLiU"/>
          <w:bCs/>
        </w:rPr>
      </w:pPr>
      <w:r w:rsidRPr="00D70052">
        <w:rPr>
          <w:rFonts w:eastAsia="PMingLiU"/>
          <w:bCs/>
        </w:rPr>
        <w:t xml:space="preserve">В результате освоения </w:t>
      </w:r>
      <w:r w:rsidR="00B0121D">
        <w:rPr>
          <w:rFonts w:eastAsia="PMingLiU"/>
          <w:bCs/>
        </w:rPr>
        <w:t xml:space="preserve">программы дополнительного </w:t>
      </w:r>
      <w:r w:rsidRPr="00D70052">
        <w:rPr>
          <w:rFonts w:eastAsia="PMingLiU"/>
          <w:bCs/>
        </w:rPr>
        <w:t xml:space="preserve">профессионального </w:t>
      </w:r>
      <w:r w:rsidR="00B0121D">
        <w:rPr>
          <w:rFonts w:eastAsia="PMingLiU"/>
          <w:bCs/>
        </w:rPr>
        <w:t xml:space="preserve">образования </w:t>
      </w:r>
      <w:r w:rsidRPr="00D70052">
        <w:rPr>
          <w:rFonts w:eastAsia="PMingLiU"/>
          <w:bCs/>
        </w:rPr>
        <w:t>студент должен: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A35F5" w:rsidRPr="00D70052" w:rsidTr="00B0121D">
        <w:tc>
          <w:tcPr>
            <w:tcW w:w="1951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lastRenderedPageBreak/>
              <w:t>Иметь практический опыт</w:t>
            </w:r>
          </w:p>
        </w:tc>
        <w:tc>
          <w:tcPr>
            <w:tcW w:w="7655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 xml:space="preserve">В разработке кода программного продукта на основе готовой спецификации на уровне </w:t>
            </w:r>
            <w:r w:rsidR="00B0121D">
              <w:rPr>
                <w:rFonts w:ascii="Times New Roman" w:hAnsi="Times New Roman"/>
                <w:bCs/>
              </w:rPr>
              <w:t>программы</w:t>
            </w:r>
            <w:r w:rsidRPr="00D70052">
              <w:rPr>
                <w:rFonts w:ascii="Times New Roman" w:hAnsi="Times New Roman"/>
                <w:bCs/>
              </w:rPr>
              <w:t>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CA35F5" w:rsidRPr="00D70052" w:rsidTr="00B0121D">
        <w:tc>
          <w:tcPr>
            <w:tcW w:w="1951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7655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CA35F5" w:rsidRPr="00D70052" w:rsidTr="00B0121D">
        <w:tc>
          <w:tcPr>
            <w:tcW w:w="1951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7655" w:type="dxa"/>
          </w:tcPr>
          <w:p w:rsidR="00CA35F5" w:rsidRPr="00D70052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:rsidR="00CA35F5" w:rsidRPr="00D70052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/>
        </w:rPr>
      </w:pPr>
    </w:p>
    <w:p w:rsidR="00CA35F5" w:rsidRDefault="00CA35F5" w:rsidP="00F37803">
      <w:pPr>
        <w:pStyle w:val="af"/>
        <w:keepNext/>
        <w:keepLines/>
        <w:numPr>
          <w:ilvl w:val="1"/>
          <w:numId w:val="19"/>
        </w:numPr>
        <w:suppressLineNumbers/>
        <w:suppressAutoHyphens/>
        <w:adjustRightInd w:val="0"/>
        <w:snapToGrid w:val="0"/>
        <w:contextualSpacing/>
        <w:rPr>
          <w:rFonts w:eastAsia="PMingLiU"/>
          <w:b/>
        </w:rPr>
      </w:pPr>
      <w:r w:rsidRPr="00D70052">
        <w:rPr>
          <w:rFonts w:eastAsia="PMingLiU"/>
          <w:b/>
        </w:rPr>
        <w:t>Количество часов, отводимое на освоение</w:t>
      </w:r>
      <w:r w:rsidR="00B0121D">
        <w:rPr>
          <w:rFonts w:eastAsia="PMingLiU"/>
          <w:b/>
        </w:rPr>
        <w:t xml:space="preserve"> программы дополнительного </w:t>
      </w:r>
      <w:r w:rsidRPr="00D70052">
        <w:rPr>
          <w:rFonts w:eastAsia="PMingLiU"/>
          <w:b/>
        </w:rPr>
        <w:t xml:space="preserve">профессионального </w:t>
      </w:r>
      <w:r w:rsidR="00B0121D">
        <w:rPr>
          <w:rFonts w:eastAsia="PMingLiU"/>
          <w:b/>
        </w:rPr>
        <w:t>образования</w:t>
      </w:r>
    </w:p>
    <w:p w:rsidR="008540A4" w:rsidRPr="00D70052" w:rsidRDefault="008540A4" w:rsidP="008540A4">
      <w:pPr>
        <w:pStyle w:val="af"/>
        <w:keepNext/>
        <w:keepLines/>
        <w:suppressLineNumbers/>
        <w:suppressAutoHyphens/>
        <w:adjustRightInd w:val="0"/>
        <w:snapToGrid w:val="0"/>
        <w:ind w:left="675"/>
        <w:contextualSpacing/>
        <w:rPr>
          <w:rFonts w:eastAsia="PMingLiU"/>
          <w:b/>
        </w:rPr>
      </w:pPr>
    </w:p>
    <w:p w:rsidR="00CA35F5" w:rsidRPr="00D70052" w:rsidRDefault="008540A4" w:rsidP="00CA35F5">
      <w:pPr>
        <w:pStyle w:val="af"/>
        <w:keepNext/>
        <w:keepLines/>
        <w:suppressLineNumbers/>
        <w:suppressAutoHyphens/>
        <w:adjustRightInd w:val="0"/>
        <w:snapToGrid w:val="0"/>
        <w:ind w:left="720"/>
        <w:contextualSpacing/>
        <w:rPr>
          <w:rFonts w:eastAsia="PMingLiU"/>
          <w:b/>
        </w:rPr>
      </w:pPr>
      <w:r>
        <w:rPr>
          <w:rFonts w:eastAsia="PMingLiU"/>
          <w:b/>
        </w:rPr>
        <w:t>Всего __ часов</w:t>
      </w:r>
    </w:p>
    <w:p w:rsidR="00CA35F5" w:rsidRPr="00D70052" w:rsidRDefault="00CA35F5" w:rsidP="00CA35F5">
      <w:pPr>
        <w:tabs>
          <w:tab w:val="num" w:pos="993"/>
        </w:tabs>
        <w:ind w:right="140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CA35F5" w:rsidRPr="00D70052" w:rsidSect="00B0121D">
          <w:pgSz w:w="11907" w:h="16840"/>
          <w:pgMar w:top="1134" w:right="851" w:bottom="992" w:left="1418" w:header="709" w:footer="709" w:gutter="0"/>
          <w:cols w:space="720"/>
        </w:sectPr>
      </w:pPr>
    </w:p>
    <w:p w:rsidR="00CA35F5" w:rsidRPr="00D70052" w:rsidRDefault="00CA35F5" w:rsidP="00CA35F5">
      <w:pPr>
        <w:rPr>
          <w:rFonts w:ascii="Times New Roman" w:eastAsia="PMingLiU" w:hAnsi="Times New Roman"/>
          <w:b/>
          <w:iCs/>
        </w:rPr>
      </w:pPr>
      <w:r w:rsidRPr="00D70052">
        <w:rPr>
          <w:rFonts w:ascii="Times New Roman" w:eastAsia="PMingLiU" w:hAnsi="Times New Roman"/>
          <w:b/>
          <w:iCs/>
        </w:rPr>
        <w:lastRenderedPageBreak/>
        <w:t xml:space="preserve">2. СТРУКТУРА и содержание </w:t>
      </w:r>
      <w:r w:rsidR="00B0121D">
        <w:rPr>
          <w:rFonts w:ascii="Times New Roman" w:eastAsia="PMingLiU" w:hAnsi="Times New Roman"/>
          <w:b/>
          <w:iCs/>
        </w:rPr>
        <w:t xml:space="preserve">программы дополнительного </w:t>
      </w:r>
      <w:r w:rsidRPr="00D70052">
        <w:rPr>
          <w:rFonts w:ascii="Times New Roman" w:eastAsia="PMingLiU" w:hAnsi="Times New Roman"/>
          <w:b/>
          <w:iCs/>
        </w:rPr>
        <w:t xml:space="preserve">профессионального </w:t>
      </w:r>
      <w:r w:rsidR="00B0121D">
        <w:rPr>
          <w:rFonts w:ascii="Times New Roman" w:eastAsia="PMingLiU" w:hAnsi="Times New Roman"/>
          <w:b/>
          <w:iCs/>
        </w:rPr>
        <w:t>образования</w:t>
      </w:r>
    </w:p>
    <w:p w:rsidR="00CA35F5" w:rsidRPr="00D70052" w:rsidRDefault="00CA35F5" w:rsidP="00CA35F5">
      <w:pPr>
        <w:rPr>
          <w:rFonts w:ascii="Times New Roman" w:eastAsia="PMingLiU" w:hAnsi="Times New Roman"/>
          <w:b/>
          <w:iCs/>
        </w:rPr>
      </w:pPr>
      <w:r w:rsidRPr="00D70052">
        <w:rPr>
          <w:rFonts w:ascii="Times New Roman" w:eastAsia="PMingLiU" w:hAnsi="Times New Roman"/>
          <w:b/>
          <w:iCs/>
        </w:rPr>
        <w:t xml:space="preserve">2.1. Структура </w:t>
      </w:r>
      <w:r w:rsidR="00B0121D">
        <w:rPr>
          <w:rFonts w:ascii="Times New Roman" w:eastAsia="PMingLiU" w:hAnsi="Times New Roman"/>
          <w:b/>
          <w:iCs/>
        </w:rPr>
        <w:t xml:space="preserve">программы дополнительного </w:t>
      </w:r>
      <w:r w:rsidRPr="00D70052">
        <w:rPr>
          <w:rFonts w:ascii="Times New Roman" w:eastAsia="PMingLiU" w:hAnsi="Times New Roman"/>
          <w:b/>
          <w:iCs/>
        </w:rPr>
        <w:t xml:space="preserve">профессионального </w:t>
      </w:r>
      <w:r w:rsidR="00B0121D">
        <w:rPr>
          <w:rFonts w:ascii="Times New Roman" w:eastAsia="PMingLiU" w:hAnsi="Times New Roman"/>
          <w:b/>
          <w:iCs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56"/>
        <w:gridCol w:w="1676"/>
        <w:gridCol w:w="1535"/>
        <w:gridCol w:w="1535"/>
        <w:gridCol w:w="1118"/>
        <w:gridCol w:w="1873"/>
        <w:gridCol w:w="1897"/>
        <w:gridCol w:w="1194"/>
      </w:tblGrid>
      <w:tr w:rsidR="00CA35F5" w:rsidRPr="00D70052" w:rsidTr="00B0121D">
        <w:trPr>
          <w:trHeight w:val="353"/>
        </w:trPr>
        <w:tc>
          <w:tcPr>
            <w:tcW w:w="653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665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 xml:space="preserve">Наименования разделов </w:t>
            </w:r>
            <w:r w:rsidR="00B0121D">
              <w:rPr>
                <w:rFonts w:ascii="Times New Roman" w:hAnsi="Times New Roman"/>
                <w:sz w:val="20"/>
                <w:szCs w:val="20"/>
              </w:rPr>
              <w:t xml:space="preserve">программы дополнительного </w:t>
            </w:r>
            <w:r w:rsidRPr="00D70052">
              <w:rPr>
                <w:rFonts w:ascii="Times New Roman" w:hAnsi="Times New Roman"/>
                <w:sz w:val="20"/>
                <w:szCs w:val="20"/>
              </w:rPr>
              <w:t xml:space="preserve">профессионального </w:t>
            </w:r>
            <w:r w:rsidR="00B0121D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</w:p>
        </w:tc>
        <w:tc>
          <w:tcPr>
            <w:tcW w:w="570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70052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706" w:type="pct"/>
            <w:gridSpan w:val="5"/>
            <w:vAlign w:val="center"/>
          </w:tcPr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="00B0121D">
              <w:rPr>
                <w:rFonts w:ascii="Times New Roman" w:hAnsi="Times New Roman"/>
                <w:sz w:val="20"/>
                <w:szCs w:val="20"/>
              </w:rPr>
              <w:t xml:space="preserve"> программы дополнительного </w:t>
            </w:r>
            <w:r w:rsidRPr="00D70052">
              <w:rPr>
                <w:rFonts w:ascii="Times New Roman" w:hAnsi="Times New Roman"/>
                <w:sz w:val="20"/>
                <w:szCs w:val="20"/>
              </w:rPr>
              <w:t xml:space="preserve"> профессионального </w:t>
            </w:r>
            <w:r w:rsidR="00B0121D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D70052">
              <w:rPr>
                <w:rFonts w:ascii="Times New Roman" w:hAnsi="Times New Roman"/>
                <w:sz w:val="20"/>
                <w:szCs w:val="20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CA35F5" w:rsidRPr="00D70052" w:rsidRDefault="00CA35F5" w:rsidP="008C54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CA35F5" w:rsidRPr="00D70052" w:rsidTr="00B0121D">
        <w:tc>
          <w:tcPr>
            <w:tcW w:w="653" w:type="pct"/>
            <w:vMerge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iCs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35F5" w:rsidRPr="00D70052" w:rsidTr="00B0121D">
        <w:tc>
          <w:tcPr>
            <w:tcW w:w="653" w:type="pct"/>
            <w:vMerge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2" w:type="pct"/>
            <w:vAlign w:val="center"/>
          </w:tcPr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A35F5" w:rsidRPr="00D70052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52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35F5" w:rsidRPr="00D70052" w:rsidTr="00B0121D">
        <w:tc>
          <w:tcPr>
            <w:tcW w:w="653" w:type="pct"/>
          </w:tcPr>
          <w:p w:rsidR="00CA35F5" w:rsidRPr="00D70052" w:rsidRDefault="00CA35F5" w:rsidP="00B0121D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1.2, ПК 1.6</w:t>
            </w:r>
          </w:p>
        </w:tc>
        <w:tc>
          <w:tcPr>
            <w:tcW w:w="665" w:type="pct"/>
          </w:tcPr>
          <w:p w:rsidR="00CA35F5" w:rsidRPr="00D70052" w:rsidRDefault="00CA35F5" w:rsidP="00B0121D">
            <w:pPr>
              <w:spacing w:after="0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Раздел 3. </w:t>
            </w:r>
            <w:r w:rsidRPr="00D70052">
              <w:rPr>
                <w:rFonts w:ascii="Times New Roman" w:eastAsia="PMingLiU" w:hAnsi="Times New Roman"/>
                <w:iCs/>
              </w:rPr>
              <w:t>Разработка мобильных</w:t>
            </w:r>
            <w:r w:rsidR="008540A4">
              <w:rPr>
                <w:rFonts w:ascii="Times New Roman" w:eastAsia="PMingLiU" w:hAnsi="Times New Roman"/>
                <w:iCs/>
              </w:rPr>
              <w:t xml:space="preserve"> приложений</w:t>
            </w:r>
          </w:p>
        </w:tc>
        <w:tc>
          <w:tcPr>
            <w:tcW w:w="570" w:type="pct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140 – технический писатель</w:t>
            </w:r>
          </w:p>
        </w:tc>
        <w:tc>
          <w:tcPr>
            <w:tcW w:w="522" w:type="pct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– технический писатель  </w:t>
            </w:r>
          </w:p>
        </w:tc>
        <w:tc>
          <w:tcPr>
            <w:tcW w:w="522" w:type="pct"/>
          </w:tcPr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12– администратор баз данных;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24 - специалист по тестированию в области информационных технологий;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60 программист; </w:t>
            </w:r>
          </w:p>
          <w:p w:rsidR="00CA35F5" w:rsidRPr="00D70052" w:rsidRDefault="00CA35F5" w:rsidP="00B012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60 – технический писатель</w:t>
            </w:r>
          </w:p>
        </w:tc>
        <w:tc>
          <w:tcPr>
            <w:tcW w:w="380" w:type="pct"/>
          </w:tcPr>
          <w:p w:rsidR="00CA35F5" w:rsidRPr="00D70052" w:rsidRDefault="00CA35F5" w:rsidP="00B0121D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CA35F5" w:rsidRPr="00D70052" w:rsidRDefault="00CA35F5" w:rsidP="00B0121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A35F5" w:rsidRPr="00D70052" w:rsidRDefault="00CA35F5" w:rsidP="00B0121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CA35F5" w:rsidRPr="00D70052" w:rsidRDefault="00CA35F5" w:rsidP="00B0121D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  <w:tr w:rsidR="008540A4" w:rsidRPr="00D70052" w:rsidTr="00B0121D">
        <w:tc>
          <w:tcPr>
            <w:tcW w:w="653" w:type="pct"/>
          </w:tcPr>
          <w:p w:rsidR="008540A4" w:rsidRPr="00D70052" w:rsidRDefault="008540A4" w:rsidP="008540A4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665" w:type="pct"/>
          </w:tcPr>
          <w:p w:rsidR="008540A4" w:rsidRPr="00D70052" w:rsidRDefault="008540A4" w:rsidP="008540A4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</w:rPr>
              <w:t>Всего:</w:t>
            </w:r>
          </w:p>
        </w:tc>
        <w:tc>
          <w:tcPr>
            <w:tcW w:w="570" w:type="pct"/>
          </w:tcPr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140 – технический писатель</w:t>
            </w:r>
          </w:p>
        </w:tc>
        <w:tc>
          <w:tcPr>
            <w:tcW w:w="522" w:type="pct"/>
          </w:tcPr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30– администратор баз данных;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50 -  специалист по тестированию в области информационных технологий;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программист;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140 – технический писатель  </w:t>
            </w:r>
          </w:p>
        </w:tc>
        <w:tc>
          <w:tcPr>
            <w:tcW w:w="522" w:type="pct"/>
          </w:tcPr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12– администратор баз данных;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24 - специалист по тестированию в области информационных технологий;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 xml:space="preserve">60 программист; </w:t>
            </w:r>
          </w:p>
          <w:p w:rsidR="008540A4" w:rsidRPr="00D70052" w:rsidRDefault="008540A4" w:rsidP="008540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0052">
              <w:rPr>
                <w:rFonts w:ascii="Times New Roman" w:hAnsi="Times New Roman"/>
                <w:sz w:val="16"/>
                <w:szCs w:val="16"/>
              </w:rPr>
              <w:t>60 – технический писатель</w:t>
            </w:r>
          </w:p>
        </w:tc>
        <w:tc>
          <w:tcPr>
            <w:tcW w:w="380" w:type="pct"/>
          </w:tcPr>
          <w:p w:rsidR="008540A4" w:rsidRPr="00D70052" w:rsidRDefault="008540A4" w:rsidP="008540A4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  <w:tc>
          <w:tcPr>
            <w:tcW w:w="637" w:type="pct"/>
          </w:tcPr>
          <w:p w:rsidR="008540A4" w:rsidRPr="00D70052" w:rsidRDefault="008540A4" w:rsidP="008540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8540A4" w:rsidRPr="00D70052" w:rsidRDefault="008540A4" w:rsidP="008540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8540A4" w:rsidRPr="00D70052" w:rsidRDefault="008540A4" w:rsidP="008540A4">
            <w:pPr>
              <w:spacing w:after="0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Х</w:t>
            </w:r>
          </w:p>
        </w:tc>
      </w:tr>
    </w:tbl>
    <w:p w:rsidR="00CA35F5" w:rsidRPr="00D70052" w:rsidRDefault="00CA35F5" w:rsidP="00CA35F5">
      <w:pPr>
        <w:rPr>
          <w:rFonts w:ascii="Times New Roman" w:hAnsi="Times New Roman"/>
        </w:rPr>
      </w:pPr>
      <w:r w:rsidRPr="00D70052">
        <w:rPr>
          <w:rFonts w:ascii="Times New Roman" w:hAnsi="Times New Roman"/>
        </w:rPr>
        <w:br w:type="page"/>
      </w:r>
    </w:p>
    <w:p w:rsidR="00CA35F5" w:rsidRPr="00D70052" w:rsidRDefault="00CA35F5" w:rsidP="00CA35F5">
      <w:pPr>
        <w:jc w:val="both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  <w:iCs/>
        </w:rPr>
        <w:lastRenderedPageBreak/>
        <w:t xml:space="preserve">2.2. Тематический план и содержание </w:t>
      </w:r>
      <w:r w:rsidR="00CC79FB">
        <w:rPr>
          <w:rFonts w:ascii="Times New Roman" w:eastAsia="PMingLiU" w:hAnsi="Times New Roman"/>
          <w:b/>
          <w:iCs/>
        </w:rPr>
        <w:t xml:space="preserve">программы дополнительного </w:t>
      </w:r>
      <w:r w:rsidRPr="00D70052">
        <w:rPr>
          <w:rFonts w:ascii="Times New Roman" w:eastAsia="PMingLiU" w:hAnsi="Times New Roman"/>
          <w:b/>
          <w:iCs/>
        </w:rPr>
        <w:t xml:space="preserve">профессионального </w:t>
      </w:r>
      <w:r w:rsidR="00CC79FB">
        <w:rPr>
          <w:rFonts w:ascii="Times New Roman" w:eastAsia="PMingLiU" w:hAnsi="Times New Roman"/>
          <w:b/>
          <w:iCs/>
        </w:rPr>
        <w:t>образования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246"/>
        <w:gridCol w:w="1385"/>
        <w:gridCol w:w="1988"/>
        <w:gridCol w:w="1703"/>
        <w:gridCol w:w="1533"/>
      </w:tblGrid>
      <w:tr w:rsidR="00CA35F5" w:rsidRPr="00D70052" w:rsidTr="00B0121D">
        <w:tc>
          <w:tcPr>
            <w:tcW w:w="674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Наименование разделов и тем </w:t>
            </w:r>
            <w:r w:rsidR="00CC79FB">
              <w:rPr>
                <w:rFonts w:ascii="Times New Roman" w:eastAsia="PMingLiU" w:hAnsi="Times New Roman"/>
                <w:b/>
                <w:bCs/>
              </w:rPr>
              <w:t xml:space="preserve">программы дополнительного </w:t>
            </w:r>
            <w:r w:rsidRPr="00D70052">
              <w:rPr>
                <w:rFonts w:ascii="Times New Roman" w:eastAsia="PMingLiU" w:hAnsi="Times New Roman"/>
                <w:b/>
                <w:bCs/>
              </w:rPr>
              <w:t>профессионального</w:t>
            </w:r>
            <w:r w:rsidR="00CC79FB">
              <w:rPr>
                <w:rFonts w:ascii="Times New Roman" w:eastAsia="PMingLiU" w:hAnsi="Times New Roman"/>
                <w:b/>
                <w:bCs/>
              </w:rPr>
              <w:t>образования</w:t>
            </w:r>
            <w:r w:rsidRPr="00D70052">
              <w:rPr>
                <w:rFonts w:ascii="Times New Roman" w:eastAsia="PMingLiU" w:hAnsi="Times New Roman"/>
                <w:b/>
                <w:bCs/>
              </w:rPr>
              <w:t>, междисциплинарных курсов (МДК)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102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Содержание учебного материала, лабораторные работы и практические занятия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224" w:type="pct"/>
            <w:gridSpan w:val="4"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Объем в часах</w:t>
            </w: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102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Администратор баз данных</w:t>
            </w:r>
          </w:p>
        </w:tc>
        <w:tc>
          <w:tcPr>
            <w:tcW w:w="669" w:type="pct"/>
            <w:vAlign w:val="center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73" w:type="pct"/>
            <w:vAlign w:val="center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516" w:type="pct"/>
            <w:vAlign w:val="center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hAnsi="Times New Roman"/>
                <w:b/>
              </w:rPr>
              <w:t>Технический писатель</w:t>
            </w:r>
          </w:p>
        </w:tc>
      </w:tr>
      <w:tr w:rsidR="00CA35F5" w:rsidRPr="00D70052" w:rsidTr="008540A4">
        <w:tc>
          <w:tcPr>
            <w:tcW w:w="2776" w:type="pct"/>
            <w:gridSpan w:val="2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Раздел 1.3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мобильных приложений</w:t>
            </w:r>
          </w:p>
        </w:tc>
        <w:tc>
          <w:tcPr>
            <w:tcW w:w="466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69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3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8540A4">
        <w:tc>
          <w:tcPr>
            <w:tcW w:w="2776" w:type="pct"/>
            <w:gridSpan w:val="2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МДК.01.03 </w:t>
            </w:r>
            <w:r w:rsidRPr="00D70052">
              <w:rPr>
                <w:rFonts w:ascii="Times New Roman" w:eastAsia="PMingLiU" w:hAnsi="Times New Roman"/>
                <w:b/>
                <w:iCs/>
              </w:rPr>
              <w:t>Разработка мобильных приложений</w:t>
            </w:r>
          </w:p>
        </w:tc>
        <w:tc>
          <w:tcPr>
            <w:tcW w:w="466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69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3" w:type="pc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  <w:tr w:rsidR="00CA35F5" w:rsidRPr="00D70052" w:rsidTr="008540A4">
        <w:tc>
          <w:tcPr>
            <w:tcW w:w="674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Тема 1.3.1 </w:t>
            </w:r>
            <w:r w:rsidRPr="00D70052">
              <w:rPr>
                <w:rFonts w:ascii="Times New Roman" w:eastAsia="PMingLiU" w:hAnsi="Times New Roman"/>
                <w:bCs/>
              </w:rPr>
              <w:t>Основные платформы и языки разработки мобильных приложений</w:t>
            </w:r>
          </w:p>
        </w:tc>
        <w:tc>
          <w:tcPr>
            <w:tcW w:w="2102" w:type="pc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466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69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44</w:t>
            </w: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Основные платформы мобильных приложений, сравнительная характеристика</w:t>
            </w:r>
          </w:p>
        </w:tc>
        <w:tc>
          <w:tcPr>
            <w:tcW w:w="46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Нативные приложения, веб-приложения, гибридные и кроссплатформенные приложения, их области применения</w:t>
            </w:r>
          </w:p>
        </w:tc>
        <w:tc>
          <w:tcPr>
            <w:tcW w:w="46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Основные языки для разработки мобильных приложений (Java, Objective-C и др.)</w:t>
            </w:r>
          </w:p>
        </w:tc>
        <w:tc>
          <w:tcPr>
            <w:tcW w:w="46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0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Инструменты разработки мобильных приложений (JDK/ AndroidStudio/ WebView/ Phonegap и др.)</w:t>
            </w:r>
          </w:p>
        </w:tc>
        <w:tc>
          <w:tcPr>
            <w:tcW w:w="46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466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669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12</w:t>
            </w: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6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Установка инструментария и настройка среды для разработки мобильных приложений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6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Установка среды разработки мобильных приложений с применением виртуальной машины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 xml:space="preserve">Тема 1.3.2 </w:t>
            </w:r>
            <w:r w:rsidRPr="00D70052">
              <w:rPr>
                <w:rFonts w:ascii="Times New Roman" w:eastAsia="PMingLiU" w:hAnsi="Times New Roman"/>
                <w:bCs/>
              </w:rPr>
              <w:t>Создание и тестирование модулей для мобильных приложений</w:t>
            </w:r>
          </w:p>
        </w:tc>
        <w:tc>
          <w:tcPr>
            <w:tcW w:w="2102" w:type="pc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466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69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73" w:type="pct"/>
            <w:vMerge w:val="restart"/>
            <w:vAlign w:val="center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16" w:type="pct"/>
            <w:vMerge w:val="restart"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96</w:t>
            </w:r>
          </w:p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Инструментарий среды разработки мобильных приложений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Структура типичного мобильного приложения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Элементы управления и контейнеры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Работа со списками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7"/>
              </w:numPr>
              <w:spacing w:after="0" w:line="240" w:lineRule="auto"/>
              <w:ind w:left="537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Способы хранения данных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70052">
              <w:rPr>
                <w:rFonts w:ascii="Times New Roman" w:hAnsi="Times New Roman"/>
                <w:b/>
                <w:bCs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466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6</w:t>
            </w:r>
          </w:p>
        </w:tc>
        <w:tc>
          <w:tcPr>
            <w:tcW w:w="669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18</w:t>
            </w:r>
          </w:p>
        </w:tc>
        <w:tc>
          <w:tcPr>
            <w:tcW w:w="573" w:type="pct"/>
            <w:vMerge w:val="restart"/>
          </w:tcPr>
          <w:p w:rsidR="00CA35F5" w:rsidRPr="00D70052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48</w:t>
            </w:r>
          </w:p>
        </w:tc>
        <w:tc>
          <w:tcPr>
            <w:tcW w:w="516" w:type="pct"/>
            <w:vMerge w:val="restart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70052">
              <w:rPr>
                <w:rFonts w:ascii="Times New Roman" w:hAnsi="Times New Roman"/>
              </w:rPr>
              <w:t>48</w:t>
            </w: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9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Создание эмуляторов и подключение устройств»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Настройка режима терминала»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Создание нового проекта»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Изучение и комментирование кода»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Лабораторная работа «Изменение элементов дизайна»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подсказки»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цветовая индикация»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Подготовка стандартных модулей»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Обработка событий: переключение между экранами»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Передача данных между модулями» 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A35F5" w:rsidRPr="00D70052" w:rsidTr="008540A4">
        <w:tc>
          <w:tcPr>
            <w:tcW w:w="674" w:type="pct"/>
            <w:vMerge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</w:p>
        </w:tc>
        <w:tc>
          <w:tcPr>
            <w:tcW w:w="2102" w:type="pct"/>
          </w:tcPr>
          <w:p w:rsidR="00CA35F5" w:rsidRPr="00D70052" w:rsidRDefault="00CA35F5" w:rsidP="00F37803">
            <w:pPr>
              <w:numPr>
                <w:ilvl w:val="0"/>
                <w:numId w:val="11"/>
              </w:numPr>
              <w:spacing w:after="0" w:line="240" w:lineRule="auto"/>
              <w:ind w:left="493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Тестирование и оптимизация мобильного приложения»</w:t>
            </w:r>
          </w:p>
        </w:tc>
        <w:tc>
          <w:tcPr>
            <w:tcW w:w="46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D70052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40A4" w:rsidRPr="00D70052" w:rsidTr="008540A4">
        <w:tc>
          <w:tcPr>
            <w:tcW w:w="2776" w:type="pct"/>
            <w:gridSpan w:val="2"/>
          </w:tcPr>
          <w:p w:rsidR="008540A4" w:rsidRPr="00D70052" w:rsidRDefault="008540A4" w:rsidP="008540A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 w:rsidRPr="00D70052">
              <w:rPr>
                <w:rFonts w:ascii="Times New Roman" w:eastAsia="PMingLiU" w:hAnsi="Times New Roman"/>
                <w:b/>
                <w:bCs/>
              </w:rPr>
              <w:t>Всего</w:t>
            </w:r>
          </w:p>
        </w:tc>
        <w:tc>
          <w:tcPr>
            <w:tcW w:w="466" w:type="pct"/>
          </w:tcPr>
          <w:p w:rsidR="008540A4" w:rsidRPr="00D70052" w:rsidRDefault="008540A4" w:rsidP="008540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69" w:type="pct"/>
          </w:tcPr>
          <w:p w:rsidR="008540A4" w:rsidRPr="00D70052" w:rsidRDefault="008540A4" w:rsidP="008540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3" w:type="pct"/>
          </w:tcPr>
          <w:p w:rsidR="008540A4" w:rsidRPr="00D70052" w:rsidRDefault="008540A4" w:rsidP="008540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16" w:type="pct"/>
          </w:tcPr>
          <w:p w:rsidR="008540A4" w:rsidRPr="00D70052" w:rsidRDefault="008540A4" w:rsidP="008540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0052">
              <w:rPr>
                <w:rFonts w:ascii="Times New Roman" w:hAnsi="Times New Roman"/>
                <w:b/>
              </w:rPr>
              <w:t>140</w:t>
            </w:r>
          </w:p>
        </w:tc>
      </w:tr>
    </w:tbl>
    <w:p w:rsidR="00CA35F5" w:rsidRPr="00D70052" w:rsidRDefault="00CA35F5" w:rsidP="00CA35F5">
      <w:pPr>
        <w:rPr>
          <w:rFonts w:ascii="Times New Roman" w:eastAsia="PMingLiU" w:hAnsi="Times New Roman"/>
          <w:bCs/>
        </w:rPr>
      </w:pPr>
    </w:p>
    <w:p w:rsidR="00CA35F5" w:rsidRPr="00D70052" w:rsidRDefault="00CA35F5" w:rsidP="00CA35F5">
      <w:pPr>
        <w:rPr>
          <w:rFonts w:ascii="Times New Roman" w:eastAsia="PMingLiU" w:hAnsi="Times New Roman"/>
          <w:bCs/>
        </w:rPr>
      </w:pPr>
    </w:p>
    <w:p w:rsidR="00CA35F5" w:rsidRPr="00D70052" w:rsidRDefault="00CA35F5" w:rsidP="00CA35F5">
      <w:pPr>
        <w:rPr>
          <w:rFonts w:ascii="Times New Roman" w:eastAsia="PMingLiU" w:hAnsi="Times New Roman"/>
        </w:rPr>
      </w:pPr>
      <w:r w:rsidRPr="00D70052">
        <w:rPr>
          <w:rFonts w:ascii="Times New Roman" w:hAnsi="Times New Roman"/>
          <w:bCs/>
        </w:rPr>
        <w:t>.</w:t>
      </w:r>
    </w:p>
    <w:p w:rsidR="00CA35F5" w:rsidRPr="00D70052" w:rsidRDefault="00CA35F5" w:rsidP="00CA35F5">
      <w:pPr>
        <w:rPr>
          <w:rFonts w:ascii="Times New Roman" w:eastAsia="PMingLiU" w:hAnsi="Times New Roman"/>
        </w:rPr>
        <w:sectPr w:rsidR="00CA35F5" w:rsidRPr="00D70052" w:rsidSect="00B01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35F5" w:rsidRPr="00D70052" w:rsidRDefault="00CA35F5" w:rsidP="00CA35F5">
      <w:pPr>
        <w:ind w:left="567"/>
        <w:rPr>
          <w:rFonts w:ascii="Times New Roman" w:eastAsia="PMingLiU" w:hAnsi="Times New Roman"/>
          <w:b/>
          <w:bCs/>
          <w:iCs/>
        </w:rPr>
      </w:pPr>
      <w:r w:rsidRPr="00D70052">
        <w:rPr>
          <w:rFonts w:ascii="Times New Roman" w:eastAsia="PMingLiU" w:hAnsi="Times New Roman"/>
          <w:b/>
          <w:bCs/>
          <w:iCs/>
        </w:rPr>
        <w:lastRenderedPageBreak/>
        <w:t xml:space="preserve">3. УСЛОВИЯ РЕАЛИЗАЦИИ ПРОГРАММЫ </w:t>
      </w:r>
      <w:r w:rsidR="00CC79FB">
        <w:rPr>
          <w:rFonts w:ascii="Times New Roman" w:eastAsia="PMingLiU" w:hAnsi="Times New Roman"/>
          <w:b/>
          <w:bCs/>
          <w:iCs/>
        </w:rPr>
        <w:t xml:space="preserve">ДОПОЛНИТЕЛЬНОГО </w:t>
      </w:r>
      <w:r w:rsidRPr="00D70052">
        <w:rPr>
          <w:rFonts w:ascii="Times New Roman" w:eastAsia="PMingLiU" w:hAnsi="Times New Roman"/>
          <w:b/>
          <w:bCs/>
          <w:iCs/>
        </w:rPr>
        <w:t xml:space="preserve">ПРОФЕССИОНАЛЬНОГО </w:t>
      </w:r>
      <w:r w:rsidR="00CC79FB">
        <w:rPr>
          <w:rFonts w:ascii="Times New Roman" w:eastAsia="PMingLiU" w:hAnsi="Times New Roman"/>
          <w:b/>
          <w:bCs/>
          <w:iCs/>
        </w:rPr>
        <w:t>ОБРАЗОВАНИЯ</w:t>
      </w:r>
      <w:r w:rsidRPr="00D70052">
        <w:rPr>
          <w:rFonts w:ascii="Times New Roman" w:eastAsia="PMingLiU" w:hAnsi="Times New Roman"/>
          <w:b/>
          <w:bCs/>
          <w:iCs/>
        </w:rPr>
        <w:t xml:space="preserve"> </w:t>
      </w:r>
    </w:p>
    <w:p w:rsidR="00CA35F5" w:rsidRPr="00D70052" w:rsidRDefault="00CA35F5" w:rsidP="00CA35F5">
      <w:pPr>
        <w:ind w:left="567"/>
        <w:rPr>
          <w:rFonts w:ascii="Times New Roman" w:eastAsia="PMingLiU" w:hAnsi="Times New Roman"/>
          <w:b/>
          <w:bCs/>
          <w:iCs/>
        </w:rPr>
      </w:pPr>
    </w:p>
    <w:p w:rsidR="00CA35F5" w:rsidRPr="00D70052" w:rsidRDefault="00CA35F5" w:rsidP="00CA35F5">
      <w:pPr>
        <w:ind w:firstLine="709"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  <w:bCs/>
        </w:rPr>
        <w:t xml:space="preserve">3.1. Для реализации программы </w:t>
      </w:r>
      <w:r w:rsidR="00CC79FB">
        <w:rPr>
          <w:rFonts w:ascii="Times New Roman" w:eastAsia="PMingLiU" w:hAnsi="Times New Roman"/>
          <w:b/>
          <w:bCs/>
        </w:rPr>
        <w:t xml:space="preserve">дополнительного профессионального образования </w:t>
      </w:r>
      <w:r w:rsidRPr="00D70052">
        <w:rPr>
          <w:rFonts w:ascii="Times New Roman" w:eastAsia="PMingLiU" w:hAnsi="Times New Roman"/>
          <w:b/>
          <w:bCs/>
        </w:rPr>
        <w:t>должны быть предусмотрены следующие специальные помещения:</w:t>
      </w:r>
    </w:p>
    <w:p w:rsidR="00CA35F5" w:rsidRPr="00D70052" w:rsidRDefault="00CA35F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Cs/>
        </w:rPr>
        <w:t xml:space="preserve">Лаборатории </w:t>
      </w:r>
      <w:r w:rsidRPr="00D70052">
        <w:rPr>
          <w:rFonts w:ascii="Times New Roman" w:eastAsia="PMingLiU" w:hAnsi="Times New Roman"/>
          <w:b/>
          <w:bCs/>
        </w:rPr>
        <w:t>Программного обеспечения и сопровождения компьютерных систем</w:t>
      </w:r>
      <w:r w:rsidRPr="00D70052">
        <w:rPr>
          <w:rFonts w:ascii="Times New Roman" w:eastAsia="PMingLiU" w:hAnsi="Times New Roman"/>
          <w:bCs/>
        </w:rPr>
        <w:t>, оснащенные в соо</w:t>
      </w:r>
      <w:r w:rsidR="00D70052">
        <w:rPr>
          <w:rFonts w:ascii="Times New Roman" w:eastAsia="PMingLiU" w:hAnsi="Times New Roman"/>
          <w:bCs/>
        </w:rPr>
        <w:t>тветствии с п. 6.2.1. П</w:t>
      </w:r>
      <w:r w:rsidRPr="00D70052">
        <w:rPr>
          <w:rFonts w:ascii="Times New Roman" w:eastAsia="PMingLiU" w:hAnsi="Times New Roman"/>
          <w:bCs/>
        </w:rPr>
        <w:t>рограммы по специальности:</w:t>
      </w:r>
    </w:p>
    <w:p w:rsidR="00CA35F5" w:rsidRPr="00D70052" w:rsidRDefault="00CA35F5" w:rsidP="00CA35F5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Cs/>
        </w:rPr>
        <w:t>Оснащенные базы практики, в со</w:t>
      </w:r>
      <w:r w:rsidR="00D70052">
        <w:rPr>
          <w:rFonts w:ascii="Times New Roman" w:eastAsia="PMingLiU" w:hAnsi="Times New Roman"/>
          <w:bCs/>
        </w:rPr>
        <w:t>ответствии с п 6.2.3 П</w:t>
      </w:r>
      <w:r w:rsidRPr="00D70052">
        <w:rPr>
          <w:rFonts w:ascii="Times New Roman" w:eastAsia="PMingLiU" w:hAnsi="Times New Roman"/>
          <w:bCs/>
        </w:rPr>
        <w:t>рограммы по специальности.</w:t>
      </w:r>
    </w:p>
    <w:p w:rsidR="00CA35F5" w:rsidRPr="00D70052" w:rsidRDefault="00CA35F5" w:rsidP="00CA35F5">
      <w:pPr>
        <w:ind w:firstLine="709"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  <w:bCs/>
        </w:rPr>
        <w:t>3.2. Информационное обеспечение реализации программы</w:t>
      </w:r>
    </w:p>
    <w:p w:rsidR="00CA35F5" w:rsidRPr="00D70052" w:rsidRDefault="00CA35F5" w:rsidP="00CA35F5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D70052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D70052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A35F5" w:rsidRPr="00D70052" w:rsidRDefault="00CA35F5" w:rsidP="00CA35F5">
      <w:pPr>
        <w:ind w:left="360"/>
        <w:contextualSpacing/>
        <w:rPr>
          <w:rFonts w:ascii="Times New Roman" w:eastAsia="PMingLiU" w:hAnsi="Times New Roman"/>
        </w:rPr>
      </w:pPr>
    </w:p>
    <w:p w:rsidR="00CA35F5" w:rsidRPr="00D70052" w:rsidRDefault="00CA35F5" w:rsidP="00CA35F5">
      <w:pPr>
        <w:ind w:left="360"/>
        <w:contextualSpacing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3.2.1. Печатные издания</w:t>
      </w:r>
    </w:p>
    <w:p w:rsidR="00CA35F5" w:rsidRPr="00D70052" w:rsidRDefault="00CA35F5" w:rsidP="00CA35F5">
      <w:pPr>
        <w:ind w:left="720"/>
        <w:contextualSpacing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/>
        </w:rPr>
        <w:t xml:space="preserve">1. </w:t>
      </w:r>
      <w:r w:rsidRPr="00D70052">
        <w:rPr>
          <w:rFonts w:ascii="Times New Roman" w:eastAsia="PMingLiU" w:hAnsi="Times New Roman"/>
          <w:bCs/>
        </w:rPr>
        <w:t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</w:t>
      </w:r>
    </w:p>
    <w:p w:rsidR="00CA35F5" w:rsidRPr="00D70052" w:rsidRDefault="00CA35F5" w:rsidP="00CA35F5">
      <w:pPr>
        <w:ind w:left="360"/>
        <w:contextualSpacing/>
        <w:rPr>
          <w:rFonts w:ascii="Times New Roman" w:eastAsia="PMingLiU" w:hAnsi="Times New Roman"/>
          <w:b/>
        </w:rPr>
      </w:pPr>
    </w:p>
    <w:p w:rsidR="00CA35F5" w:rsidRPr="00D70052" w:rsidRDefault="00CA35F5" w:rsidP="00CA35F5">
      <w:pPr>
        <w:ind w:left="360"/>
        <w:contextualSpacing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:rsidR="00CA35F5" w:rsidRPr="00D70052" w:rsidRDefault="00CA35F5" w:rsidP="00CA35F5">
      <w:pPr>
        <w:ind w:left="720"/>
        <w:rPr>
          <w:rFonts w:ascii="Times New Roman" w:eastAsia="PMingLiU" w:hAnsi="Times New Roman"/>
        </w:rPr>
      </w:pPr>
      <w:r w:rsidRPr="00D70052">
        <w:rPr>
          <w:rFonts w:ascii="Times New Roman" w:eastAsia="PMingLiU" w:hAnsi="Times New Roman"/>
          <w:b/>
        </w:rPr>
        <w:t xml:space="preserve">1. </w:t>
      </w:r>
      <w:r w:rsidRPr="00D70052">
        <w:rPr>
          <w:rFonts w:ascii="Times New Roman" w:eastAsia="PMingLiU" w:hAnsi="Times New Roman"/>
        </w:rPr>
        <w:t>Учебники по программированию http://programm.ws/index.php</w:t>
      </w:r>
    </w:p>
    <w:p w:rsidR="00CA35F5" w:rsidRPr="00D70052" w:rsidRDefault="00CA35F5" w:rsidP="00CA35F5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70052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CA35F5" w:rsidRPr="00D70052" w:rsidRDefault="00CA35F5" w:rsidP="00CA35F5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CA35F5" w:rsidRPr="00D70052" w:rsidRDefault="00CA35F5" w:rsidP="00CA35F5">
      <w:pPr>
        <w:suppressAutoHyphens/>
        <w:ind w:left="360"/>
        <w:contextualSpacing/>
        <w:rPr>
          <w:rFonts w:ascii="Times New Roman" w:eastAsia="PMingLiU" w:hAnsi="Times New Roman"/>
          <w:bCs/>
        </w:rPr>
      </w:pPr>
      <w:r w:rsidRPr="00D70052">
        <w:rPr>
          <w:rFonts w:ascii="Times New Roman" w:eastAsia="PMingLiU" w:hAnsi="Times New Roman"/>
          <w:b/>
          <w:bCs/>
        </w:rPr>
        <w:t xml:space="preserve">3.2.3. Дополнительные источники </w:t>
      </w:r>
      <w:r w:rsidRPr="00D70052">
        <w:rPr>
          <w:rFonts w:ascii="Times New Roman" w:eastAsia="PMingLiU" w:hAnsi="Times New Roman"/>
          <w:bCs/>
        </w:rPr>
        <w:t>(при необходимости)</w:t>
      </w:r>
    </w:p>
    <w:p w:rsidR="00CA35F5" w:rsidRPr="00D70052" w:rsidRDefault="00CA35F5" w:rsidP="00CA35F5">
      <w:pPr>
        <w:ind w:left="720"/>
        <w:contextualSpacing/>
        <w:rPr>
          <w:rFonts w:ascii="Times New Roman" w:eastAsia="PMingLiU" w:hAnsi="Times New Roman"/>
          <w:b/>
          <w:bCs/>
        </w:rPr>
      </w:pPr>
      <w:r w:rsidRPr="00D70052">
        <w:rPr>
          <w:rFonts w:ascii="Times New Roman" w:eastAsia="PMingLiU" w:hAnsi="Times New Roman"/>
          <w:b/>
        </w:rPr>
        <w:t xml:space="preserve">1. </w:t>
      </w:r>
      <w:r w:rsidRPr="00D70052">
        <w:rPr>
          <w:rFonts w:ascii="Times New Roman" w:eastAsia="PMingLiU" w:hAnsi="Times New Roman"/>
          <w:bCs/>
        </w:rPr>
        <w:t>Подбельский В. Язык C#. Базовый курс. Издание второе, переработанное и дополненное. Издательство: Финансы и статистика, 2013. – 408 с. - ISBN: 9785279035342</w:t>
      </w:r>
    </w:p>
    <w:p w:rsidR="00CA35F5" w:rsidRPr="00D70052" w:rsidRDefault="00CA35F5" w:rsidP="00CA35F5">
      <w:pPr>
        <w:ind w:left="360"/>
        <w:contextualSpacing/>
        <w:rPr>
          <w:rFonts w:ascii="Times New Roman" w:eastAsia="PMingLiU" w:hAnsi="Times New Roman"/>
          <w:bCs/>
        </w:rPr>
      </w:pPr>
    </w:p>
    <w:p w:rsidR="00CA35F5" w:rsidRPr="00D70052" w:rsidRDefault="00CA35F5" w:rsidP="00CA35F5">
      <w:pPr>
        <w:ind w:left="426"/>
        <w:rPr>
          <w:rFonts w:ascii="Times New Roman" w:eastAsia="PMingLiU" w:hAnsi="Times New Roman"/>
          <w:b/>
        </w:rPr>
      </w:pPr>
      <w:r w:rsidRPr="00D70052">
        <w:rPr>
          <w:rFonts w:ascii="Times New Roman" w:eastAsia="PMingLiU" w:hAnsi="Times New Roman"/>
          <w:b/>
        </w:rPr>
        <w:t xml:space="preserve">4. КОНТРОЛЬ И ОЦЕНКА РЕЗУЛЬТАТОВ ОСВОЕНИЯ </w:t>
      </w:r>
      <w:r w:rsidR="00CC79FB">
        <w:rPr>
          <w:rFonts w:ascii="Times New Roman" w:eastAsia="PMingLiU" w:hAnsi="Times New Roman"/>
          <w:b/>
        </w:rPr>
        <w:t xml:space="preserve">ПРОГРАММЫ ДОПОЛНИТЕЛЬНОГО </w:t>
      </w:r>
      <w:r w:rsidRPr="00D70052">
        <w:rPr>
          <w:rFonts w:ascii="Times New Roman" w:eastAsia="PMingLiU" w:hAnsi="Times New Roman"/>
          <w:b/>
        </w:rPr>
        <w:t xml:space="preserve">ПРОФЕССИОНАЛЬНОГО </w:t>
      </w:r>
      <w:r w:rsidR="00CC79FB">
        <w:rPr>
          <w:rFonts w:ascii="Times New Roman" w:eastAsia="PMingLiU" w:hAnsi="Times New Roman"/>
          <w:b/>
        </w:rPr>
        <w:t>ОБРАЗОВАНИЯ</w:t>
      </w:r>
      <w:r w:rsidRPr="00D70052">
        <w:rPr>
          <w:rFonts w:ascii="Times New Roman" w:eastAsia="PMingLiU" w:hAnsi="Times New Roman"/>
          <w:b/>
        </w:rPr>
        <w:t xml:space="preserve"> (ПО РАЗДЕЛАМ)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CA35F5" w:rsidRPr="00D70052" w:rsidTr="00B0121D">
        <w:tc>
          <w:tcPr>
            <w:tcW w:w="2630" w:type="dxa"/>
          </w:tcPr>
          <w:p w:rsidR="00CA35F5" w:rsidRPr="00D70052" w:rsidRDefault="00CA35F5" w:rsidP="00CC79FB">
            <w:pPr>
              <w:suppressAutoHyphens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Код и наименование профессиональных и общих компетенций, формируемых в рамках </w:t>
            </w:r>
            <w:r w:rsidR="00CC79FB">
              <w:rPr>
                <w:rFonts w:ascii="Times New Roman" w:eastAsia="PMingLiU" w:hAnsi="Times New Roman"/>
              </w:rPr>
              <w:t>программы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</w:rPr>
            </w:pPr>
          </w:p>
          <w:p w:rsidR="00CA35F5" w:rsidRPr="00D70052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Критерии оценки</w:t>
            </w:r>
          </w:p>
        </w:tc>
        <w:tc>
          <w:tcPr>
            <w:tcW w:w="2355" w:type="dxa"/>
          </w:tcPr>
          <w:p w:rsidR="00CA35F5" w:rsidRPr="00D70052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</w:rPr>
            </w:pP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CA35F5" w:rsidRPr="00D70052" w:rsidTr="00B0121D">
        <w:tc>
          <w:tcPr>
            <w:tcW w:w="9243" w:type="dxa"/>
            <w:gridSpan w:val="3"/>
          </w:tcPr>
          <w:p w:rsidR="00CA35F5" w:rsidRPr="00D70052" w:rsidRDefault="00CA35F5" w:rsidP="00280E23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  <w:b/>
              </w:rPr>
              <w:t xml:space="preserve">Раздел 3. </w:t>
            </w:r>
            <w:r w:rsidRPr="00D70052">
              <w:rPr>
                <w:rFonts w:ascii="Times New Roman" w:eastAsia="PMingLiU" w:hAnsi="Times New Roman"/>
                <w:b/>
                <w:bCs/>
              </w:rPr>
              <w:t>Технологии разработки мобильных приложений</w:t>
            </w:r>
          </w:p>
        </w:tc>
      </w:tr>
      <w:tr w:rsidR="00CA35F5" w:rsidRPr="00D70052" w:rsidTr="00B0121D">
        <w:trPr>
          <w:trHeight w:val="157"/>
        </w:trPr>
        <w:tc>
          <w:tcPr>
            <w:tcW w:w="2630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«отлично»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</w:t>
            </w:r>
            <w:r w:rsidRPr="00D70052">
              <w:rPr>
                <w:rFonts w:ascii="Times New Roman" w:eastAsia="PMingLiU" w:hAnsi="Times New Roman"/>
                <w:b/>
              </w:rPr>
              <w:lastRenderedPageBreak/>
              <w:t xml:space="preserve">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«хорошо»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 xml:space="preserve">Оценка «удовлетворительно» - программный модуль </w:t>
            </w:r>
            <w:r w:rsidRPr="00D70052">
              <w:rPr>
                <w:rFonts w:ascii="Times New Roman" w:eastAsia="PMingLiU" w:hAnsi="Times New Roman"/>
                <w:b/>
              </w:rPr>
              <w:t>(для квалификации "Специалист по тестированию в области информационных технологий": тестовый модуль)</w:t>
            </w:r>
            <w:r w:rsidRPr="00D70052">
              <w:rPr>
                <w:rFonts w:ascii="Times New Roman" w:eastAsia="PMingLiU" w:hAnsi="Times New Roman"/>
              </w:rPr>
              <w:t xml:space="preserve"> разработан по имеющемуся алгоритму в среде разработки (</w:t>
            </w:r>
            <w:r w:rsidRPr="00D70052">
              <w:rPr>
                <w:rFonts w:ascii="Times New Roman" w:eastAsia="PMingLiU" w:hAnsi="Times New Roman"/>
                <w:b/>
              </w:rPr>
              <w:t xml:space="preserve">Дополнительно для квалификаций "Программист" на указанном языке программирования) </w:t>
            </w:r>
            <w:r w:rsidRPr="00D70052">
              <w:rPr>
                <w:rFonts w:ascii="Times New Roman" w:eastAsia="PMingLiU" w:hAnsi="Times New Roman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</w:t>
            </w:r>
          </w:p>
        </w:tc>
        <w:tc>
          <w:tcPr>
            <w:tcW w:w="2355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</w:t>
            </w:r>
            <w:r w:rsidRPr="00D70052">
              <w:rPr>
                <w:rFonts w:ascii="Times New Roman" w:eastAsia="PMingLiU" w:hAnsi="Times New Roman"/>
              </w:rPr>
              <w:lastRenderedPageBreak/>
              <w:t xml:space="preserve">в соответствии с техническим заданием 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>ПК 1.6 Разрабатывать модули программного обеспечения для мобильных платформ.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отлично</w:t>
            </w:r>
            <w:r w:rsidRPr="00D70052">
              <w:rPr>
                <w:rFonts w:ascii="Times New Roman" w:eastAsia="PMingLiU" w:hAnsi="Times New Roman"/>
              </w:rPr>
              <w:t xml:space="preserve">» - разработан модуль для заданного мобильного устройства с соблюдением основных этапов разработки на одном из современных языков программирования; при проверке работоспособности модуля на устройстве </w:t>
            </w:r>
            <w:r w:rsidRPr="00D70052">
              <w:rPr>
                <w:rFonts w:ascii="Times New Roman" w:eastAsia="PMingLiU" w:hAnsi="Times New Roman"/>
              </w:rPr>
              <w:lastRenderedPageBreak/>
              <w:t>или эмуляторе установлено его соответствие спецификации.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хорошо</w:t>
            </w:r>
            <w:r w:rsidRPr="00D70052">
              <w:rPr>
                <w:rFonts w:ascii="Times New Roman" w:eastAsia="PMingLiU" w:hAnsi="Times New Roman"/>
              </w:rPr>
              <w:t>» - разработан модуль для заданного мобильного устройства с учетом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отклонениями.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Оценка «</w:t>
            </w:r>
            <w:r w:rsidRPr="00D70052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D70052">
              <w:rPr>
                <w:rFonts w:ascii="Times New Roman" w:eastAsia="PMingLiU" w:hAnsi="Times New Roman"/>
              </w:rPr>
              <w:t>» - разработан модуль для заданного мобильного устройства на одном из современных языков программирования; при проверке работоспособности модуля на устройстве или эмуляторе установлено соответствие основных выполняемых функций спецификации.</w:t>
            </w:r>
          </w:p>
        </w:tc>
        <w:tc>
          <w:tcPr>
            <w:tcW w:w="2355" w:type="dxa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lastRenderedPageBreak/>
              <w:t xml:space="preserve">Экзамен/зачет в форме собеседования: практическое задание по созданию модуля для заданного мобильного </w:t>
            </w:r>
            <w:r w:rsidRPr="00D70052">
              <w:rPr>
                <w:rFonts w:ascii="Times New Roman" w:eastAsia="PMingLiU" w:hAnsi="Times New Roman"/>
              </w:rPr>
              <w:lastRenderedPageBreak/>
              <w:t>устройства на основе спецификации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Защита отчетов по практическим и лабораторным работам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Интерпретация резуль</w:t>
            </w:r>
            <w:r w:rsidRPr="00D70052">
              <w:rPr>
                <w:rFonts w:ascii="Times New Roman" w:eastAsia="PMingLiU" w:hAnsi="Times New Roman"/>
              </w:rPr>
              <w:softHyphen/>
              <w:t>татов наблюдений за деятельностью обучающегося в процессе практики</w:t>
            </w:r>
          </w:p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8" w:type="dxa"/>
          </w:tcPr>
          <w:p w:rsidR="00CA35F5" w:rsidRPr="00D70052" w:rsidRDefault="00CA35F5" w:rsidP="00F37803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  <w:r w:rsidRPr="00D70052">
              <w:rPr>
                <w:rFonts w:ascii="Times New Roman" w:eastAsia="PMingLiU" w:hAnsi="Times New Roman"/>
              </w:rPr>
              <w:t>Экспертное наблюдение за выполнением работ</w:t>
            </w: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демонстрация ответственности за принятые решения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05.</w:t>
            </w:r>
            <w:r w:rsidRPr="00D70052">
              <w:rPr>
                <w:rFonts w:ascii="Times New Roman" w:hAnsi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0052">
              <w:rPr>
                <w:rFonts w:ascii="Times New Roman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pStyle w:val="a9"/>
              <w:rPr>
                <w:sz w:val="22"/>
                <w:szCs w:val="22"/>
                <w:lang w:val="ru-RU"/>
              </w:rPr>
            </w:pPr>
            <w:r w:rsidRPr="00D70052">
              <w:rPr>
                <w:bCs/>
                <w:sz w:val="22"/>
                <w:szCs w:val="22"/>
                <w:lang w:val="ru-RU"/>
              </w:rPr>
              <w:t>- эффективность  использования и</w:t>
            </w:r>
            <w:r w:rsidRPr="00D70052"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  <w:tr w:rsidR="00CA35F5" w:rsidRPr="00D70052" w:rsidTr="00B0121D">
        <w:trPr>
          <w:trHeight w:val="137"/>
        </w:trPr>
        <w:tc>
          <w:tcPr>
            <w:tcW w:w="2630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8" w:type="dxa"/>
          </w:tcPr>
          <w:p w:rsidR="00CA35F5" w:rsidRPr="00D70052" w:rsidRDefault="00CA35F5" w:rsidP="00B0121D">
            <w:pPr>
              <w:spacing w:after="0" w:line="240" w:lineRule="auto"/>
              <w:rPr>
                <w:rFonts w:ascii="Times New Roman" w:hAnsi="Times New Roman"/>
              </w:rPr>
            </w:pPr>
            <w:r w:rsidRPr="00D70052">
              <w:rPr>
                <w:rFonts w:ascii="Times New Roman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CA35F5" w:rsidRPr="00D70052" w:rsidRDefault="00CA35F5" w:rsidP="00B0121D">
            <w:pPr>
              <w:rPr>
                <w:rFonts w:ascii="Times New Roman" w:eastAsia="PMingLiU" w:hAnsi="Times New Roman"/>
              </w:rPr>
            </w:pPr>
          </w:p>
        </w:tc>
      </w:tr>
    </w:tbl>
    <w:p w:rsidR="00CA35F5" w:rsidRPr="00D70052" w:rsidRDefault="00CA35F5" w:rsidP="00CA35F5">
      <w:pPr>
        <w:rPr>
          <w:rFonts w:ascii="Times New Roman" w:eastAsia="PMingLiU" w:hAnsi="Times New Roman"/>
          <w:b/>
        </w:rPr>
      </w:pPr>
    </w:p>
    <w:p w:rsidR="00CA35F5" w:rsidRPr="00D70052" w:rsidRDefault="00CA35F5" w:rsidP="00CA35F5">
      <w:pPr>
        <w:rPr>
          <w:rFonts w:ascii="Times New Roman" w:eastAsia="PMingLiU" w:hAnsi="Times New Roman"/>
          <w:b/>
        </w:rPr>
      </w:pPr>
    </w:p>
    <w:p w:rsidR="00631069" w:rsidRPr="00D70052" w:rsidRDefault="00631069" w:rsidP="00CA35F5">
      <w:pPr>
        <w:rPr>
          <w:rFonts w:ascii="Times New Roman" w:hAnsi="Times New Roman"/>
          <w:b/>
          <w:sz w:val="24"/>
          <w:szCs w:val="24"/>
        </w:rPr>
      </w:pPr>
      <w:r w:rsidRPr="00D70052">
        <w:rPr>
          <w:rFonts w:ascii="Times New Roman" w:hAnsi="Times New Roman"/>
          <w:sz w:val="24"/>
          <w:szCs w:val="24"/>
        </w:rPr>
        <w:t>Составитель: ____________________</w:t>
      </w:r>
    </w:p>
    <w:sectPr w:rsidR="00631069" w:rsidRPr="00D7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7F" w:rsidRDefault="007C627F" w:rsidP="001A3F37">
      <w:pPr>
        <w:spacing w:after="0" w:line="240" w:lineRule="auto"/>
      </w:pPr>
      <w:r>
        <w:separator/>
      </w:r>
    </w:p>
  </w:endnote>
  <w:endnote w:type="continuationSeparator" w:id="0">
    <w:p w:rsidR="007C627F" w:rsidRDefault="007C627F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7F" w:rsidRDefault="007C627F" w:rsidP="001A3F37">
      <w:pPr>
        <w:spacing w:after="0" w:line="240" w:lineRule="auto"/>
      </w:pPr>
      <w:r>
        <w:separator/>
      </w:r>
    </w:p>
  </w:footnote>
  <w:footnote w:type="continuationSeparator" w:id="0">
    <w:p w:rsidR="007C627F" w:rsidRDefault="007C627F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3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9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0006DD"/>
    <w:multiLevelType w:val="hybridMultilevel"/>
    <w:tmpl w:val="0D3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9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32"/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21"/>
  </w:num>
  <w:num w:numId="9">
    <w:abstractNumId w:val="26"/>
  </w:num>
  <w:num w:numId="10">
    <w:abstractNumId w:val="15"/>
  </w:num>
  <w:num w:numId="11">
    <w:abstractNumId w:val="22"/>
  </w:num>
  <w:num w:numId="12">
    <w:abstractNumId w:val="27"/>
  </w:num>
  <w:num w:numId="13">
    <w:abstractNumId w:val="12"/>
  </w:num>
  <w:num w:numId="14">
    <w:abstractNumId w:val="23"/>
  </w:num>
  <w:num w:numId="15">
    <w:abstractNumId w:val="19"/>
  </w:num>
  <w:num w:numId="16">
    <w:abstractNumId w:val="6"/>
  </w:num>
  <w:num w:numId="17">
    <w:abstractNumId w:val="30"/>
  </w:num>
  <w:num w:numId="18">
    <w:abstractNumId w:val="14"/>
  </w:num>
  <w:num w:numId="19">
    <w:abstractNumId w:val="11"/>
  </w:num>
  <w:num w:numId="20">
    <w:abstractNumId w:val="2"/>
  </w:num>
  <w:num w:numId="21">
    <w:abstractNumId w:val="9"/>
  </w:num>
  <w:num w:numId="22">
    <w:abstractNumId w:val="4"/>
  </w:num>
  <w:num w:numId="23">
    <w:abstractNumId w:val="31"/>
  </w:num>
  <w:num w:numId="24">
    <w:abstractNumId w:val="20"/>
  </w:num>
  <w:num w:numId="25">
    <w:abstractNumId w:val="10"/>
  </w:num>
  <w:num w:numId="26">
    <w:abstractNumId w:val="28"/>
  </w:num>
  <w:num w:numId="27">
    <w:abstractNumId w:val="7"/>
  </w:num>
  <w:num w:numId="28">
    <w:abstractNumId w:val="17"/>
  </w:num>
  <w:num w:numId="29">
    <w:abstractNumId w:val="25"/>
  </w:num>
  <w:num w:numId="30">
    <w:abstractNumId w:val="29"/>
  </w:num>
  <w:num w:numId="31">
    <w:abstractNumId w:val="13"/>
  </w:num>
  <w:num w:numId="32">
    <w:abstractNumId w:val="0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25C58"/>
    <w:rsid w:val="000C023A"/>
    <w:rsid w:val="00141D5F"/>
    <w:rsid w:val="001A3F37"/>
    <w:rsid w:val="00280E23"/>
    <w:rsid w:val="002D1B92"/>
    <w:rsid w:val="0030300B"/>
    <w:rsid w:val="003A7C60"/>
    <w:rsid w:val="004160FB"/>
    <w:rsid w:val="00455B83"/>
    <w:rsid w:val="00572AC9"/>
    <w:rsid w:val="00631069"/>
    <w:rsid w:val="006413C8"/>
    <w:rsid w:val="00645618"/>
    <w:rsid w:val="006C757F"/>
    <w:rsid w:val="007737C9"/>
    <w:rsid w:val="007C627F"/>
    <w:rsid w:val="0082242F"/>
    <w:rsid w:val="008540A4"/>
    <w:rsid w:val="008C549B"/>
    <w:rsid w:val="008E1A72"/>
    <w:rsid w:val="00924A6E"/>
    <w:rsid w:val="00AB1B01"/>
    <w:rsid w:val="00B0121D"/>
    <w:rsid w:val="00B96786"/>
    <w:rsid w:val="00BC0B5A"/>
    <w:rsid w:val="00BC0CD3"/>
    <w:rsid w:val="00BE56E4"/>
    <w:rsid w:val="00BE6BB5"/>
    <w:rsid w:val="00BF452E"/>
    <w:rsid w:val="00CA35F5"/>
    <w:rsid w:val="00CC79FB"/>
    <w:rsid w:val="00CD0F68"/>
    <w:rsid w:val="00CD5879"/>
    <w:rsid w:val="00D33E8C"/>
    <w:rsid w:val="00D40A97"/>
    <w:rsid w:val="00D70052"/>
    <w:rsid w:val="00D86E36"/>
    <w:rsid w:val="00DF094B"/>
    <w:rsid w:val="00E503ED"/>
    <w:rsid w:val="00E528CA"/>
    <w:rsid w:val="00F066A6"/>
    <w:rsid w:val="00F37803"/>
    <w:rsid w:val="00F9000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BFAD-E4D7-461B-9B96-EF1FB14A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33</cp:revision>
  <cp:lastPrinted>2021-01-20T02:46:00Z</cp:lastPrinted>
  <dcterms:created xsi:type="dcterms:W3CDTF">2020-11-02T00:53:00Z</dcterms:created>
  <dcterms:modified xsi:type="dcterms:W3CDTF">2021-01-25T10:10:00Z</dcterms:modified>
</cp:coreProperties>
</file>