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3" w:rsidRPr="009F3520" w:rsidRDefault="00B43BB3" w:rsidP="00B43B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 w:rsidRPr="009F3520">
        <w:rPr>
          <w:rFonts w:ascii="Times New Roman" w:hAnsi="Times New Roman"/>
          <w:b/>
          <w:caps/>
          <w:sz w:val="28"/>
          <w:szCs w:val="28"/>
        </w:rPr>
        <w:t>М</w:t>
      </w:r>
      <w:r w:rsidRPr="009F3520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B43BB3" w:rsidRPr="009F3520" w:rsidRDefault="00B43BB3" w:rsidP="00B43B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520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B43BB3" w:rsidRPr="009F3520" w:rsidRDefault="00B43BB3" w:rsidP="00B43B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520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B43BB3" w:rsidRPr="009F3520" w:rsidRDefault="00B43BB3" w:rsidP="00B43B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43BB3" w:rsidRPr="009F3520" w:rsidRDefault="00B43BB3" w:rsidP="00B43BB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ED0F55" w:rsidRPr="009F3520" w:rsidRDefault="00ED0F55" w:rsidP="00ED0F55">
      <w:pPr>
        <w:framePr w:wrap="none" w:vAnchor="page" w:hAnchor="page" w:x="7433" w:y="2888"/>
        <w:rPr>
          <w:rFonts w:ascii="Times New Roman" w:hAnsi="Times New Roman"/>
          <w:sz w:val="28"/>
          <w:szCs w:val="28"/>
        </w:rPr>
      </w:pPr>
      <w:r w:rsidRPr="009F352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52" w:rsidRPr="009F3520" w:rsidRDefault="00AF5052" w:rsidP="00AF5052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9F3520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9F3520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9F3520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F3520">
        <w:rPr>
          <w:rFonts w:ascii="Times New Roman" w:hAnsi="Times New Roman"/>
          <w:b/>
          <w:caps/>
          <w:sz w:val="28"/>
          <w:szCs w:val="28"/>
        </w:rPr>
        <w:t>ПРОГРАММа ПРОФЕССИОНАЛЬНОГО МОДУЛЯ</w:t>
      </w:r>
    </w:p>
    <w:p w:rsidR="001A3F37" w:rsidRPr="009F3520" w:rsidRDefault="001A3F37" w:rsidP="00FC6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6E27" w:rsidRPr="009F3520" w:rsidRDefault="006F3DE2" w:rsidP="00FC6E27">
      <w:pPr>
        <w:shd w:val="clear" w:color="auto" w:fill="FFFFFF"/>
        <w:tabs>
          <w:tab w:val="left" w:pos="5103"/>
          <w:tab w:val="left" w:pos="9072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ПМ. 03. </w:t>
      </w:r>
      <w:bookmarkStart w:id="1" w:name="_GoBack"/>
      <w:bookmarkEnd w:id="1"/>
      <w:r w:rsidR="00B57C3D" w:rsidRPr="009F3520">
        <w:rPr>
          <w:rFonts w:ascii="Times New Roman" w:hAnsi="Times New Roman"/>
          <w:b/>
          <w:caps/>
          <w:sz w:val="28"/>
          <w:szCs w:val="28"/>
        </w:rPr>
        <w:t>ВЫПОЛНЕНИЕ РАБОТ ПО ПРОФЕССИИ «мОНТАЖНИК ОБОРУДОВАНИЯ РАДИО-</w:t>
      </w:r>
      <w:r w:rsidR="00B9384A" w:rsidRPr="009F352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57C3D" w:rsidRPr="009F3520">
        <w:rPr>
          <w:rFonts w:ascii="Times New Roman" w:hAnsi="Times New Roman"/>
          <w:b/>
          <w:caps/>
          <w:sz w:val="28"/>
          <w:szCs w:val="28"/>
        </w:rPr>
        <w:t>И ТЕЛЕФОННОЙ СВЯЗИ»</w:t>
      </w:r>
    </w:p>
    <w:p w:rsidR="00FC6E27" w:rsidRPr="009F3520" w:rsidRDefault="00FC6E2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9F3520" w:rsidRDefault="00325CA1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F3520">
        <w:rPr>
          <w:rFonts w:ascii="Times New Roman" w:hAnsi="Times New Roman"/>
          <w:b/>
          <w:sz w:val="28"/>
          <w:szCs w:val="28"/>
          <w:lang w:eastAsia="en-US"/>
        </w:rPr>
        <w:t>УГС: 11</w:t>
      </w:r>
      <w:r w:rsidR="001A3F37" w:rsidRPr="009F3520">
        <w:rPr>
          <w:rFonts w:ascii="Times New Roman" w:hAnsi="Times New Roman"/>
          <w:b/>
          <w:sz w:val="28"/>
          <w:szCs w:val="28"/>
          <w:lang w:eastAsia="en-US"/>
        </w:rPr>
        <w:t>.0</w:t>
      </w:r>
      <w:r w:rsidR="00D40A8C" w:rsidRPr="009F3520">
        <w:rPr>
          <w:rFonts w:ascii="Times New Roman" w:hAnsi="Times New Roman"/>
          <w:b/>
          <w:sz w:val="28"/>
          <w:szCs w:val="28"/>
          <w:lang w:eastAsia="en-US"/>
        </w:rPr>
        <w:t>0</w:t>
      </w:r>
      <w:r w:rsidR="001A3F37" w:rsidRPr="009F3520">
        <w:rPr>
          <w:rFonts w:ascii="Times New Roman" w:hAnsi="Times New Roman"/>
          <w:b/>
          <w:sz w:val="28"/>
          <w:szCs w:val="28"/>
          <w:lang w:eastAsia="en-US"/>
        </w:rPr>
        <w:t xml:space="preserve">.00 </w:t>
      </w:r>
      <w:r w:rsidR="00D40A8C" w:rsidRPr="009F3520">
        <w:rPr>
          <w:rFonts w:ascii="Times New Roman" w:hAnsi="Times New Roman"/>
          <w:b/>
          <w:sz w:val="28"/>
          <w:szCs w:val="28"/>
          <w:lang w:eastAsia="en-US"/>
        </w:rPr>
        <w:t>Электроника, радиотехника и системы связи</w:t>
      </w: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F3520">
        <w:rPr>
          <w:rFonts w:ascii="Times New Roman" w:hAnsi="Times New Roman"/>
          <w:b/>
          <w:sz w:val="28"/>
          <w:szCs w:val="28"/>
        </w:rPr>
        <w:t>Специальность:</w:t>
      </w:r>
      <w:r w:rsidRPr="009F3520">
        <w:rPr>
          <w:rFonts w:ascii="Times New Roman" w:hAnsi="Times New Roman"/>
          <w:sz w:val="28"/>
          <w:szCs w:val="28"/>
        </w:rPr>
        <w:t xml:space="preserve"> </w:t>
      </w:r>
      <w:r w:rsidR="00EF3711" w:rsidRPr="009F3520">
        <w:rPr>
          <w:rFonts w:ascii="Times New Roman" w:hAnsi="Times New Roman"/>
          <w:b/>
          <w:sz w:val="28"/>
          <w:szCs w:val="28"/>
          <w:lang w:eastAsia="en-US"/>
        </w:rPr>
        <w:t>11.02.15 Инфокоммуникационные сети и системы связи</w:t>
      </w:r>
    </w:p>
    <w:p w:rsidR="001A3F37" w:rsidRPr="009F3520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F3520">
        <w:rPr>
          <w:rFonts w:ascii="Times New Roman" w:hAnsi="Times New Roman"/>
          <w:b/>
          <w:sz w:val="28"/>
          <w:szCs w:val="28"/>
        </w:rPr>
        <w:t>Форма обучения: очная</w:t>
      </w:r>
      <w:r w:rsidR="007737C9" w:rsidRPr="009F3520">
        <w:rPr>
          <w:rFonts w:ascii="Times New Roman" w:hAnsi="Times New Roman"/>
          <w:b/>
          <w:sz w:val="28"/>
          <w:szCs w:val="28"/>
        </w:rPr>
        <w:t xml:space="preserve"> и электронная с применением дистанционных технологий</w:t>
      </w:r>
    </w:p>
    <w:p w:rsidR="001A3F37" w:rsidRPr="009F3520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47FB" w:rsidRPr="009F3520" w:rsidRDefault="003747FB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E27" w:rsidRPr="009F3520" w:rsidRDefault="00FC6E2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9F3520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520">
        <w:rPr>
          <w:rFonts w:ascii="Times New Roman" w:hAnsi="Times New Roman"/>
          <w:b/>
          <w:bCs/>
          <w:sz w:val="28"/>
          <w:szCs w:val="28"/>
        </w:rPr>
        <w:t>2020</w:t>
      </w:r>
      <w:r w:rsidR="00B43BB3" w:rsidRPr="009F35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3520">
        <w:rPr>
          <w:rFonts w:ascii="Times New Roman" w:hAnsi="Times New Roman"/>
          <w:b/>
          <w:bCs/>
          <w:sz w:val="28"/>
          <w:szCs w:val="28"/>
        </w:rPr>
        <w:t>г.</w:t>
      </w:r>
    </w:p>
    <w:p w:rsidR="00631069" w:rsidRPr="009F3520" w:rsidRDefault="001A3F37" w:rsidP="003747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3520">
        <w:rPr>
          <w:rFonts w:ascii="Times New Roman" w:hAnsi="Times New Roman"/>
          <w:sz w:val="28"/>
          <w:szCs w:val="28"/>
        </w:rPr>
        <w:br w:type="page"/>
      </w:r>
    </w:p>
    <w:p w:rsidR="00B9384A" w:rsidRPr="003747FB" w:rsidRDefault="00B9384A" w:rsidP="00B9384A">
      <w:pPr>
        <w:keepNext/>
        <w:keepLines/>
        <w:spacing w:after="26" w:line="259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lastRenderedPageBreak/>
        <w:t>1. ПАСПОРТ ПРОГРАММЫ ПРОФЕССИОНАЛЬНОГО МОДУЛЯ</w:t>
      </w:r>
    </w:p>
    <w:p w:rsidR="00B9384A" w:rsidRDefault="00B9384A" w:rsidP="00B9384A">
      <w:pPr>
        <w:keepNext/>
        <w:keepLines/>
        <w:spacing w:after="51" w:line="259" w:lineRule="auto"/>
        <w:ind w:right="65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Выполнение работ по профессии рабочих «Монтажник оборудования радио- и телефонной связи» </w:t>
      </w:r>
    </w:p>
    <w:p w:rsidR="003747FB" w:rsidRPr="003747FB" w:rsidRDefault="003747FB" w:rsidP="00B9384A">
      <w:pPr>
        <w:keepNext/>
        <w:keepLines/>
        <w:spacing w:after="51" w:line="259" w:lineRule="auto"/>
        <w:ind w:right="65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3747FB" w:rsidRPr="003747FB" w:rsidRDefault="003747FB" w:rsidP="003747F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747FB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3747FB">
        <w:rPr>
          <w:rFonts w:ascii="Times New Roman" w:hAnsi="Times New Roman"/>
          <w:b/>
          <w:sz w:val="24"/>
          <w:szCs w:val="24"/>
          <w:lang w:eastAsia="en-US"/>
        </w:rPr>
        <w:t>11.02.15 Инфокоммуникационные сети и системы связи</w:t>
      </w:r>
      <w:r w:rsidRPr="003747FB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3747FB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3747FB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3747FB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B9384A" w:rsidRPr="003747FB" w:rsidRDefault="00B9384A" w:rsidP="003747FB">
      <w:pPr>
        <w:spacing w:after="61" w:line="259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1.1. Область применения программы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B9384A" w:rsidP="003747FB">
      <w:pPr>
        <w:spacing w:after="20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>Программа профессионального модуля (далее программа) – является частью основной профессиональной образовательной программы в соответствии с ФГОС по</w:t>
      </w:r>
      <w:r w:rsidRPr="003747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специальности СПО 11.02.11 Сети связи и системы коммутации (базовой подготовки) в части освоения основного вида профессиональной деятельности (ВПД): выполнение работ по профессии 14601 Монтажник оборудования связи и соответствующих профессиональных компетенций (ПК):  </w:t>
      </w:r>
    </w:p>
    <w:p w:rsidR="00B9384A" w:rsidRPr="003747FB" w:rsidRDefault="00B9384A" w:rsidP="003747FB">
      <w:pPr>
        <w:spacing w:after="41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1.1. Выполнять разметку трасс и мест установки крепежных деталей на основании проектной документации. </w:t>
      </w:r>
    </w:p>
    <w:p w:rsidR="00B9384A" w:rsidRPr="003747FB" w:rsidRDefault="00B9384A" w:rsidP="003747FB">
      <w:pPr>
        <w:spacing w:after="12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1.2. Выполнять пробивные и крепежные работы. </w:t>
      </w:r>
    </w:p>
    <w:p w:rsidR="00B9384A" w:rsidRPr="003747FB" w:rsidRDefault="00B9384A" w:rsidP="003747FB">
      <w:pPr>
        <w:spacing w:after="41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1.3. Устанавливать и собирать опорные конструкции и кроссовое оборудование. </w:t>
      </w:r>
    </w:p>
    <w:p w:rsidR="00B9384A" w:rsidRPr="003747FB" w:rsidRDefault="00B9384A" w:rsidP="003747FB">
      <w:pPr>
        <w:spacing w:after="17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1.4. Адресно маркировать, прокладывать, формировать и крепить кабели и провода на изолирующих опорах, строительных основаниях, в кабеленесущих системах; устанавливать мелкие детали и кабельную арматуру. </w:t>
      </w:r>
    </w:p>
    <w:p w:rsidR="00B9384A" w:rsidRPr="003747FB" w:rsidRDefault="00B9384A" w:rsidP="003747FB">
      <w:pPr>
        <w:spacing w:after="9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1.5. Выполнять работы по монтажу симметричных низкочастотных станционных проводов, коммутационных шнуров и кабелей, высокочастотных симметричных и коаксиальных кабелей на медных сетях с использованием арматуры разных видов. </w:t>
      </w:r>
    </w:p>
    <w:p w:rsidR="00B9384A" w:rsidRPr="003747FB" w:rsidRDefault="00B9384A" w:rsidP="003747FB">
      <w:pPr>
        <w:spacing w:after="41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1.6. Выполнять работы по разделке, терминированию на разъемы, сращиванию станционных волоконно-оптических кабелей. </w:t>
      </w:r>
    </w:p>
    <w:p w:rsidR="00B9384A" w:rsidRPr="003747FB" w:rsidRDefault="00B9384A" w:rsidP="003747FB">
      <w:pPr>
        <w:spacing w:after="41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2.1. Выполнять разметочные работы в автозале, телекоммуникационных помещениях. </w:t>
      </w:r>
    </w:p>
    <w:p w:rsidR="00B9384A" w:rsidRPr="003747FB" w:rsidRDefault="00B9384A" w:rsidP="003747FB">
      <w:pPr>
        <w:spacing w:after="12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2.2. Устанавливать и крепить телекоммуникационное оборудование. </w:t>
      </w:r>
    </w:p>
    <w:p w:rsidR="00B9384A" w:rsidRPr="003747FB" w:rsidRDefault="00B9384A" w:rsidP="003747FB">
      <w:pPr>
        <w:spacing w:after="41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2.3. Устанавливать типовые элементы замены (ТЭЗ) на стативы в автозале, коммутационные панели и активное оборудование в телекоммуникационном помещении. </w:t>
      </w:r>
    </w:p>
    <w:p w:rsidR="00B9384A" w:rsidRPr="003747FB" w:rsidRDefault="00B9384A" w:rsidP="003747FB">
      <w:pPr>
        <w:spacing w:after="12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2.4. Администрировать сети. </w:t>
      </w:r>
    </w:p>
    <w:p w:rsidR="00B9384A" w:rsidRPr="003747FB" w:rsidRDefault="00B9384A" w:rsidP="003747FB">
      <w:pPr>
        <w:spacing w:after="41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2.5. Проводить доводочный монтаж (установку дверей, подсоединение кабеля заземления к стативам). </w:t>
      </w:r>
    </w:p>
    <w:p w:rsidR="00B9384A" w:rsidRPr="003747FB" w:rsidRDefault="00B9384A" w:rsidP="003747FB">
      <w:pPr>
        <w:spacing w:after="41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3.1. Устанавливать щит рядовой защиты (ЩРЗ), пульты распределения питания, желоба и конструкции питания, электроарматуру. </w:t>
      </w:r>
    </w:p>
    <w:p w:rsidR="00B9384A" w:rsidRPr="003747FB" w:rsidRDefault="00B9384A" w:rsidP="003747FB">
      <w:pPr>
        <w:spacing w:after="41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ПК 3.2. Проводить монтаж токораспределительной сети телекоммуникационного оборудования с подключением к электропитающей установке (ЭПУ) и к источнику бесперебойного питания (аккумуляторной батарее). ПК 3.3. Проводить заземление оборудования и объектов. </w:t>
      </w:r>
    </w:p>
    <w:p w:rsidR="00B9384A" w:rsidRPr="003747FB" w:rsidRDefault="00B9384A" w:rsidP="00B9384A">
      <w:pPr>
        <w:spacing w:after="21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B9384A" w:rsidP="003747FB">
      <w:pPr>
        <w:spacing w:after="17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телекоммуникационного оборудования и сетей связи и структурированных кабельных систем. </w:t>
      </w:r>
    </w:p>
    <w:p w:rsidR="00B9384A" w:rsidRPr="003747FB" w:rsidRDefault="00B9384A" w:rsidP="003747FB">
      <w:pPr>
        <w:spacing w:after="83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47FB">
        <w:rPr>
          <w:rFonts w:ascii="Times New Roman" w:hAnsi="Times New Roman"/>
          <w:color w:val="000000"/>
          <w:sz w:val="24"/>
          <w:szCs w:val="24"/>
        </w:rPr>
        <w:tab/>
      </w:r>
      <w:r w:rsidRPr="003747FB">
        <w:rPr>
          <w:rFonts w:ascii="Times New Roman" w:hAnsi="Times New Roman"/>
          <w:b/>
          <w:color w:val="000000"/>
          <w:sz w:val="24"/>
          <w:szCs w:val="24"/>
        </w:rPr>
        <w:t>1.2. Цели и задачи модуля – требования к результатам освоения модуля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9384A" w:rsidRPr="003747FB" w:rsidRDefault="00B9384A" w:rsidP="00B9384A">
      <w:pPr>
        <w:spacing w:after="63" w:line="269" w:lineRule="auto"/>
        <w:ind w:right="163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 </w:t>
      </w:r>
    </w:p>
    <w:p w:rsidR="00B9384A" w:rsidRPr="003747FB" w:rsidRDefault="00B9384A" w:rsidP="00B9384A">
      <w:pPr>
        <w:spacing w:after="61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иметь практический опыт: 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выполнения работ по строительству структурированных кабельных систем, монтажу станционных кабелей, проводов, шнуров на медных и оптических сетях СКС с использованием арматуры разных видов;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выполнения монтажных работ по присоединению и включению в сети и системы телекоммуникационного оборудования с использованием интерфейсов и разъемов в соответствии с технической и проектной документацией;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подключения оборудования к сетям электропитания и источникам бесперебойного питания, заземлений оборудования и объектов; </w:t>
      </w:r>
    </w:p>
    <w:p w:rsidR="00B9384A" w:rsidRPr="003747FB" w:rsidRDefault="00B9384A" w:rsidP="003747FB">
      <w:pPr>
        <w:tabs>
          <w:tab w:val="left" w:pos="993"/>
        </w:tabs>
        <w:spacing w:after="61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уметь: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выбирать материалы, комплектующие, оборудование для монтажа;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выполнять разметку трасс и мест установки крепежных деталей в соответствии с проектной документацией;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выполнять пробивные работы при установке крепежных деталей в деревянных, кирпичных и бетонных основаниях с помощью ручного и механизированного инструмента (пробойников, электрических сверлильных машин, электрических и пневматических молотков и перфораторов);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выполнять крепежные работы (забивку в строительные основания крепежных дюбелей, монтажных площадок, крепление деталей и изделий к закладным частям и с помощью универсально- сборных монтажных конструкций);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устанавливать опорные конструкции для лотков, желобов и коробов;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укладывать, закреплять и соединять в магистраль лотки, желоба и короба;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собирать и устанавливать кроссовое оборудование и комплектующие; маркировать, прокладывать, формировать и крепить кабели и провода на изолирующих опорах, строительных основаниях, в кабеленесущих системах, тросах, струнах открытым способом;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маркировать, прокладывать, формировать и крепить кабели и провода на изолирующих опорах, строительных основаниях, в кабеленесущих системах, тросах, струнах закрытым способом (под штукатуркой, в замкнутых каналах строительных конструкций, за фальшстенами, потолками и полами);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устанавливать мелкие детали и кабельную арматуру (уголки, кроссировочные кольца, рамки, модули подключения, разъемы, коробки распределительные, информационные розетки, блоки, ответвители);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выполнять работы по монтажу симметричных низкочастотных станционных проводов, коммутационных шнуров и кабелей с использованием арматуры разных видов; в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lastRenderedPageBreak/>
        <w:t xml:space="preserve">ыполнять работы по монтажу высокочастотных симметричных и коаксиальных кабелей на медных сетях с использованием арматуры разных видов;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выполнять работы по разделке, терминированию на разъемы;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выполнять работы по сращиванию станционных волоконно-оптических кабелей;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прокладывать и крепить медные и оптические кабели в телекоммуникационном помещении;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выполнять разметочные работы в автозале, телекоммуникационных помещениях; подключать многоконтактные соединители (разъемы) и кабельные перемычки (интерфейсы) к оборудованию;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устанавливать и крепить телекоммуникационное оборудование;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устанавливать и закреплять желоба, лотки над стативами оборудования;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распаковывать и устанавливать типовые элементы замены на стативы в автозале, коммутационные панели и активное оборудование в телекоммуникационных помещениях; подключать многоконтактные соединители (разъемы) и кабельные перемычки (интерфейсы) к оборудованию;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контролировать качество проведенного доводочного монтажа;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устанавливать щит рядовой защиты;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закреплять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желоба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питания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конструкции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питания, электроарматуру;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проводить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монтаж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токораспределительной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сети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телекоммуникационного оборудования;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выполнять подключение к электропитающим установкам (ЭПУ) и источнику бесперебойного питания;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выполнять требования к материалам для заземления оборудования;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проводить заземление объектов и оборудования; </w:t>
      </w: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знать: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материалы, комплектующие, оборудование для монтажа;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правила выполнения пробивных и крепежных работ;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правила выполнения работ по монтажу симметричных коаксиальных кабелей на медных сетях;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правила выполнения работ по разделке, терминированию на разъемы, сращиванию станционных волоконно-оптических кабелей;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правила маркировки, прокладки и крепления медных и оптических кабелей в телекоммуникационном помещении;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виды арматуры;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правила выполнения разметочных работ в автозале, телекоммуникационных помещениях;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правила установки и закрепления оборудования;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подключения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многоконтактных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соединителей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кабельных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перемычек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к оборудованию;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правила установки типовых элементов замены на стативы в автозале, коммутационных панелей и активного оборудования в телекоммуникационных помещениях;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правила проведения доводочного монтажа;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правила установки щита рядовой защиты (ЩРЗ), пультов распределения питания, желобов и конструкций питания, электроарматуры;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54" w:line="258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правила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проведения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монтажа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токораспределительной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сети телекоммуникационного оборудования с подключением к ЭПУ и источнику бесперебойного электропитания;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принципы заземления объектов; 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требования к материалам для заземления оборудования; </w:t>
      </w:r>
    </w:p>
    <w:p w:rsidR="00B9384A" w:rsidRPr="003747FB" w:rsidRDefault="00B9384A" w:rsidP="003747FB">
      <w:pPr>
        <w:numPr>
          <w:ilvl w:val="0"/>
          <w:numId w:val="13"/>
        </w:numPr>
        <w:tabs>
          <w:tab w:val="left" w:pos="993"/>
        </w:tabs>
        <w:spacing w:after="41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технологическую последовательность выполнения заземления оборудования и объектов. </w:t>
      </w:r>
    </w:p>
    <w:p w:rsidR="00B9384A" w:rsidRPr="003747FB" w:rsidRDefault="00B9384A" w:rsidP="003747FB">
      <w:pPr>
        <w:spacing w:after="61" w:line="259" w:lineRule="auto"/>
        <w:ind w:right="16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1.3. Рекомендуемое количество часов (учебной практики) на освоение программы профессионального модуля 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всего – 144 часа. </w:t>
      </w:r>
    </w:p>
    <w:p w:rsidR="00B9384A" w:rsidRPr="003747FB" w:rsidRDefault="00B9384A" w:rsidP="00B9384A">
      <w:pPr>
        <w:spacing w:after="96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Default="00B9384A" w:rsidP="00B9384A">
      <w:pPr>
        <w:keepNext/>
        <w:keepLines/>
        <w:spacing w:after="0" w:line="259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>2. РЕЗУЛЬТАТЫ ОСВОЕНИЯ ПРОФЕССИОНАЛЬНОГО МОДУЛЯ</w:t>
      </w:r>
    </w:p>
    <w:p w:rsidR="003747FB" w:rsidRPr="003747FB" w:rsidRDefault="003747FB" w:rsidP="00B9384A">
      <w:pPr>
        <w:keepNext/>
        <w:keepLines/>
        <w:spacing w:after="0" w:line="259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B9384A" w:rsidRPr="003747FB" w:rsidRDefault="003747FB" w:rsidP="003747FB">
      <w:pPr>
        <w:spacing w:after="219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монтаж, техническая эксплуатация и ремонт оборудования радиосвязи, радиовещания и телевидения, в том числе профессиональными (ПК) и общими (ОК) компетенциями:  </w:t>
      </w:r>
    </w:p>
    <w:tbl>
      <w:tblPr>
        <w:tblStyle w:val="TableGrid6"/>
        <w:tblW w:w="9494" w:type="dxa"/>
        <w:tblInd w:w="-70" w:type="dxa"/>
        <w:tblCellMar>
          <w:top w:w="50" w:type="dxa"/>
          <w:left w:w="106" w:type="dxa"/>
          <w:right w:w="18" w:type="dxa"/>
        </w:tblCellMar>
        <w:tblLook w:val="04A0" w:firstRow="1" w:lastRow="0" w:firstColumn="1" w:lastColumn="0" w:noHBand="0" w:noVBand="1"/>
      </w:tblPr>
      <w:tblGrid>
        <w:gridCol w:w="986"/>
        <w:gridCol w:w="8508"/>
      </w:tblGrid>
      <w:tr w:rsidR="00B9384A" w:rsidRPr="003747FB" w:rsidTr="003344C7">
        <w:trPr>
          <w:trHeight w:val="2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результата обучения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54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1.1.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разметку трасс и мест установки крепежных деталей на основании проектной документации. </w:t>
            </w:r>
          </w:p>
        </w:tc>
      </w:tr>
      <w:tr w:rsidR="00B9384A" w:rsidRPr="003747FB" w:rsidTr="003344C7">
        <w:trPr>
          <w:trHeight w:val="2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1.2.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пробивные и крепежные работы. </w:t>
            </w:r>
          </w:p>
        </w:tc>
      </w:tr>
      <w:tr w:rsidR="00B9384A" w:rsidRPr="003747FB" w:rsidTr="003344C7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1.3.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и собирать опорные конструкции и кроссовое оборудование. </w:t>
            </w:r>
          </w:p>
        </w:tc>
      </w:tr>
      <w:tr w:rsidR="00B9384A" w:rsidRPr="003747FB" w:rsidTr="003344C7">
        <w:trPr>
          <w:trHeight w:val="79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1.4.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Адресно маркировать, прокладывать, формировать и крепить кабели и провода на изолирующих опорах, строительных основаниях, в кабеленесущих системах; устанавливать мелкие детали и кабельную арматуру. </w:t>
            </w:r>
          </w:p>
        </w:tc>
      </w:tr>
      <w:tr w:rsidR="00B9384A" w:rsidRPr="003747FB" w:rsidTr="003344C7">
        <w:trPr>
          <w:trHeight w:val="79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1.5.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работы по монтажу симметричных низкочастотных станционных проводов, коммутационных шнуров и кабелей, высокочастотных симметричных и коаксиальных кабелей на медных сетях с использованием арматуры разных видов. </w:t>
            </w:r>
          </w:p>
        </w:tc>
      </w:tr>
      <w:tr w:rsidR="00B9384A" w:rsidRPr="003747FB" w:rsidTr="003344C7">
        <w:trPr>
          <w:trHeight w:val="53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1.6.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работы по разделке, терминированию на разъемы, сращиванию станционных волоконно-оптических кабелей. </w:t>
            </w:r>
          </w:p>
        </w:tc>
      </w:tr>
      <w:tr w:rsidR="00B9384A" w:rsidRPr="003747FB" w:rsidTr="003344C7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2.1.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разметочные работы в автозале, телекоммуникационных помещениях. </w:t>
            </w:r>
          </w:p>
        </w:tc>
      </w:tr>
      <w:tr w:rsidR="00B9384A" w:rsidRPr="003747FB" w:rsidTr="003344C7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2.2.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и крепить телекоммуникационное оборудование. </w:t>
            </w:r>
          </w:p>
        </w:tc>
      </w:tr>
      <w:tr w:rsidR="00B9384A" w:rsidRPr="003747FB" w:rsidTr="003344C7">
        <w:trPr>
          <w:trHeight w:val="79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2.3.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типовые элементы замены (ТЭЗ) на стативы в автозале, коммутационные панели и активное оборудование в телекоммуникационном помещении. </w:t>
            </w:r>
          </w:p>
        </w:tc>
      </w:tr>
      <w:tr w:rsidR="00B9384A" w:rsidRPr="003747FB" w:rsidTr="003344C7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2.4.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Администрировать сети. </w:t>
            </w:r>
          </w:p>
        </w:tc>
      </w:tr>
      <w:tr w:rsidR="00B9384A" w:rsidRPr="003747FB" w:rsidTr="003344C7">
        <w:trPr>
          <w:trHeight w:val="53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2.5.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доводочный монтаж (установку дверей, подсоединение кабеля заземления к стативам). </w:t>
            </w:r>
          </w:p>
        </w:tc>
      </w:tr>
      <w:tr w:rsidR="00B9384A" w:rsidRPr="003747FB" w:rsidTr="003344C7">
        <w:trPr>
          <w:trHeight w:val="53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3.1. 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щит рядовой защиты (ЩРЗ), пульты распределения питания, желоба и конструкции питания, электроарматуру. </w:t>
            </w:r>
          </w:p>
        </w:tc>
      </w:tr>
      <w:tr w:rsidR="00B9384A" w:rsidRPr="003747FB" w:rsidTr="003344C7">
        <w:trPr>
          <w:trHeight w:val="79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ПК 3.2. 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монтаж токораспределительной сети телекоммуникационного оборудования с подключением к электропитающей установке (ЭПУ) и к источнику бесперебойного питания (аккумуляторной батарее). </w:t>
            </w:r>
          </w:p>
        </w:tc>
      </w:tr>
      <w:tr w:rsidR="00B9384A" w:rsidRPr="003747FB" w:rsidTr="003344C7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3.3. 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заземление оборудования и объектов. </w:t>
            </w:r>
          </w:p>
        </w:tc>
      </w:tr>
      <w:tr w:rsidR="00B9384A" w:rsidRPr="003747FB" w:rsidTr="003344C7">
        <w:trPr>
          <w:trHeight w:val="53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1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B9384A" w:rsidRPr="003747FB" w:rsidTr="003344C7">
        <w:trPr>
          <w:trHeight w:val="53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2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 </w:t>
            </w:r>
          </w:p>
        </w:tc>
      </w:tr>
      <w:tr w:rsidR="00B9384A" w:rsidRPr="003747FB" w:rsidTr="003344C7">
        <w:trPr>
          <w:trHeight w:val="79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3 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 </w:t>
            </w:r>
          </w:p>
        </w:tc>
      </w:tr>
      <w:tr w:rsidR="00B9384A" w:rsidRPr="003747FB" w:rsidTr="003344C7">
        <w:trPr>
          <w:trHeight w:val="54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4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задач.  </w:t>
            </w:r>
          </w:p>
        </w:tc>
      </w:tr>
      <w:tr w:rsidR="00B9384A" w:rsidRPr="003747FB" w:rsidTr="003344C7">
        <w:trPr>
          <w:trHeight w:val="53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5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B9384A" w:rsidRPr="003747FB" w:rsidTr="003344C7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6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в команде, эффективно общаться с коллегами, руководством, клиентами  </w:t>
            </w:r>
          </w:p>
        </w:tc>
      </w:tr>
      <w:tr w:rsidR="00B9384A" w:rsidRPr="003747FB" w:rsidTr="003344C7">
        <w:trPr>
          <w:trHeight w:val="53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7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Исполнять воинскую обязанность, в том числе с применением полученных профессиональных знаний (для юношей).  </w:t>
            </w:r>
          </w:p>
        </w:tc>
      </w:tr>
    </w:tbl>
    <w:p w:rsidR="00B9384A" w:rsidRPr="003747FB" w:rsidRDefault="00B9384A" w:rsidP="00B9384A">
      <w:pPr>
        <w:spacing w:after="41" w:line="269" w:lineRule="auto"/>
        <w:ind w:right="115"/>
        <w:jc w:val="both"/>
        <w:rPr>
          <w:rFonts w:ascii="Times New Roman" w:hAnsi="Times New Roman"/>
          <w:color w:val="000000"/>
          <w:sz w:val="24"/>
          <w:szCs w:val="24"/>
        </w:rPr>
        <w:sectPr w:rsidR="00B9384A" w:rsidRPr="003747FB">
          <w:footerReference w:type="even" r:id="rId10"/>
          <w:footerReference w:type="default" r:id="rId11"/>
          <w:footerReference w:type="first" r:id="rId12"/>
          <w:pgSz w:w="11906" w:h="16838"/>
          <w:pgMar w:top="1139" w:right="737" w:bottom="743" w:left="1702" w:header="720" w:footer="720" w:gutter="0"/>
          <w:cols w:space="720"/>
          <w:titlePg/>
        </w:sectPr>
      </w:pPr>
    </w:p>
    <w:p w:rsidR="00B9384A" w:rsidRPr="003747FB" w:rsidRDefault="00B9384A" w:rsidP="003747FB">
      <w:pPr>
        <w:keepNext/>
        <w:keepLines/>
        <w:spacing w:after="61" w:line="259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lastRenderedPageBreak/>
        <w:t>3. СТРУКТУРА И СОДЕРЖАНИЕ ПРОФЕССИОНАЛЬНОГО МОДУЛЯ</w:t>
      </w:r>
    </w:p>
    <w:p w:rsidR="00B9384A" w:rsidRPr="003747FB" w:rsidRDefault="00B9384A" w:rsidP="003747FB">
      <w:pPr>
        <w:spacing w:after="0" w:line="259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3.1. Тематический план профессионального модуля 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Style w:val="TableGrid6"/>
        <w:tblW w:w="15736" w:type="dxa"/>
        <w:tblInd w:w="0" w:type="dxa"/>
        <w:tblCellMar>
          <w:top w:w="11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1172"/>
        <w:gridCol w:w="4574"/>
        <w:gridCol w:w="1223"/>
        <w:gridCol w:w="805"/>
        <w:gridCol w:w="1684"/>
        <w:gridCol w:w="1205"/>
        <w:gridCol w:w="874"/>
        <w:gridCol w:w="1211"/>
        <w:gridCol w:w="1048"/>
        <w:gridCol w:w="1940"/>
      </w:tblGrid>
      <w:tr w:rsidR="00B9384A" w:rsidRPr="003747FB" w:rsidTr="003344C7">
        <w:trPr>
          <w:trHeight w:val="52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Коды профессио нальных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компетен ций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Наименования разделов профессионального модуля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31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часов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384A" w:rsidRPr="003747FB" w:rsidRDefault="00B9384A" w:rsidP="00B9384A">
            <w:pPr>
              <w:spacing w:after="16"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(макс.  </w:t>
            </w:r>
          </w:p>
          <w:p w:rsidR="00B9384A" w:rsidRPr="003747FB" w:rsidRDefault="00B9384A" w:rsidP="00B9384A">
            <w:pPr>
              <w:spacing w:after="0"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нагрузка и практики)  </w:t>
            </w:r>
          </w:p>
        </w:tc>
        <w:tc>
          <w:tcPr>
            <w:tcW w:w="5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времени, отведенный на освоение междисциплинарного курса (курсов)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Практика 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7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Обязательная аудиторная учебная нагрузка обучающегося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Учебная,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8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Производственна</w:t>
            </w:r>
          </w:p>
          <w:p w:rsidR="00B9384A" w:rsidRPr="003747FB" w:rsidRDefault="00B9384A" w:rsidP="00B9384A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384A" w:rsidRPr="003747FB" w:rsidRDefault="00B9384A" w:rsidP="00B9384A">
            <w:pPr>
              <w:spacing w:after="0" w:line="29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(по профилю специальности),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часов </w:t>
            </w:r>
          </w:p>
          <w:p w:rsidR="00B9384A" w:rsidRPr="003747FB" w:rsidRDefault="00B9384A" w:rsidP="00B9384A">
            <w:pPr>
              <w:spacing w:after="0" w:line="23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(если предусмотрена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рассредоточенная практика) </w:t>
            </w:r>
          </w:p>
        </w:tc>
      </w:tr>
      <w:tr w:rsidR="00B9384A" w:rsidRPr="003747FB" w:rsidTr="003344C7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Всего,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т.ч.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384A" w:rsidRPr="003747FB" w:rsidRDefault="00B9384A" w:rsidP="00B9384A">
            <w:pPr>
              <w:spacing w:after="0" w:line="27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лабораторные работы 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занятия,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т.ч.,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курсовая работа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(проект),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Всего,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т.ч.,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курсовая работа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(проект),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7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– 1.5.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49" w:line="23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Инсталляция оборудования абонентского доступа систем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телекоммуникаций и проводного вещания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10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2.1. – 2.3.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45"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2. Обслуживание смонтированных линий и оконечного оборудования абонентского доступа систем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телекоммуникаций и проводного вещания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10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3.1. – 3.4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3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Обслуживание цифровых систем коммутации, передачи сигналов и проводного вещания, бесперебойного и резервного электропитания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5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Всего: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9384A" w:rsidRPr="003747FB" w:rsidRDefault="00B9384A" w:rsidP="00B9384A"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B9384A" w:rsidP="00B9384A">
      <w:pPr>
        <w:spacing w:after="2431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47FB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B9384A" w:rsidRPr="003747FB" w:rsidRDefault="00B9384A" w:rsidP="00B9384A">
      <w:pPr>
        <w:spacing w:after="0" w:line="259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 </w:t>
      </w:r>
    </w:p>
    <w:p w:rsidR="00B9384A" w:rsidRPr="003747FB" w:rsidRDefault="00B9384A" w:rsidP="00B9384A">
      <w:pPr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3.2. Содержание обучения по профессиональному модулю 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Style w:val="TableGrid6"/>
        <w:tblW w:w="15351" w:type="dxa"/>
        <w:tblInd w:w="293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2346"/>
        <w:gridCol w:w="544"/>
        <w:gridCol w:w="10803"/>
        <w:gridCol w:w="727"/>
        <w:gridCol w:w="1000"/>
      </w:tblGrid>
      <w:tr w:rsidR="00B9384A" w:rsidRPr="003747FB" w:rsidTr="003344C7">
        <w:trPr>
          <w:trHeight w:val="153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</w:t>
            </w:r>
          </w:p>
          <w:p w:rsidR="00B9384A" w:rsidRPr="003747FB" w:rsidRDefault="00B9384A" w:rsidP="00B9384A">
            <w:pPr>
              <w:spacing w:after="0"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профессионального модуля (ПМ), </w:t>
            </w:r>
          </w:p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междисциплинарных курсов (МДК) и тем </w:t>
            </w:r>
          </w:p>
        </w:tc>
        <w:tc>
          <w:tcPr>
            <w:tcW w:w="1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(проект)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Объем часов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-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B9384A" w:rsidRPr="003747FB" w:rsidTr="003344C7">
        <w:trPr>
          <w:trHeight w:val="26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 </w:t>
            </w:r>
          </w:p>
        </w:tc>
      </w:tr>
      <w:tr w:rsidR="00B9384A" w:rsidRPr="003747FB" w:rsidTr="003344C7">
        <w:trPr>
          <w:trHeight w:val="269"/>
        </w:trPr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Инсталляция оборудования абонентского доступа систем телекоммуникаций и проводного вещания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1.1  Способы подключения средств информационных технологий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5" w:type="dxa"/>
              <w:tblCellMar>
                <w:top w:w="14" w:type="dxa"/>
                <w:left w:w="10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Модемное соединение.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ADSL.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Спутниковый доступ.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Домашняя или городская локальная сеть с доступом к выделенной линии.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Выделенная линия.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Мобильный интернет.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5" w:type="dxa"/>
              <w:tblCellMar>
                <w:top w:w="12" w:type="dxa"/>
                <w:left w:w="108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Работа с пакетами прикладных программ профессиональной направленности. </w:t>
                  </w:r>
                </w:p>
              </w:tc>
            </w:tr>
            <w:tr w:rsidR="00B9384A" w:rsidRPr="003747FB" w:rsidTr="003344C7">
              <w:trPr>
                <w:trHeight w:val="264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Определение места установки оборудования абонентского доступа. </w:t>
                  </w:r>
                </w:p>
              </w:tc>
            </w:tr>
          </w:tbl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8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1.2.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применения системных программных продуктов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5" w:type="dxa"/>
              <w:tblCellMar>
                <w:top w:w="12" w:type="dxa"/>
                <w:left w:w="108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Функциональные возможности.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Функциональная пригодность.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Правильность (корректность).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Способность к взаимодействию.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Защищенность.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Эффективность.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7.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Практичность (применимость).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8.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Сопровождаемость.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9.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Мобильность.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способности к взаимодействию программных продуктов.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747FB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свойств программных продуктов.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747FB">
        <w:trPr>
          <w:trHeight w:val="26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2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Тема 1.3.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Продукты и виды услуг, предоставляемых абонентам  </w:t>
            </w:r>
          </w:p>
        </w:tc>
        <w:tc>
          <w:tcPr>
            <w:tcW w:w="1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747FB">
        <w:trPr>
          <w:trHeight w:val="10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ind w:right="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потребители: операторы традиционной проводной телефонии, операторы беспроводной телефонии, операторы радиосвязи, провайдеры доступа в Интернет, провайдеры доступа к службам электронной почты, провайдеры информационного наполнения интернет ресурсов, службы справочной информации телекоммуникационных компаний.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747FB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Phonekeeper Billing Server - Программа обработки поступающих данных, тарификации и сохранения результата тарификации в базе данных.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</w:tbl>
    <w:p w:rsidR="00B9384A" w:rsidRPr="003747FB" w:rsidRDefault="00B9384A" w:rsidP="00B9384A">
      <w:pPr>
        <w:spacing w:after="0" w:line="259" w:lineRule="auto"/>
        <w:ind w:right="104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6"/>
        <w:tblW w:w="15351" w:type="dxa"/>
        <w:tblInd w:w="293" w:type="dxa"/>
        <w:tblCellMar>
          <w:top w:w="11" w:type="dxa"/>
          <w:left w:w="5" w:type="dxa"/>
        </w:tblCellMar>
        <w:tblLook w:val="04A0" w:firstRow="1" w:lastRow="0" w:firstColumn="1" w:lastColumn="0" w:noHBand="0" w:noVBand="1"/>
      </w:tblPr>
      <w:tblGrid>
        <w:gridCol w:w="2258"/>
        <w:gridCol w:w="398"/>
        <w:gridCol w:w="10944"/>
        <w:gridCol w:w="865"/>
        <w:gridCol w:w="886"/>
      </w:tblGrid>
      <w:tr w:rsidR="00B9384A" w:rsidRPr="003747FB" w:rsidTr="003747FB">
        <w:trPr>
          <w:trHeight w:val="521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Phonekeeper CustomerAdmin - Редактирование прав доступа, ресурсов, сервисов, услуг, абонентской базы, тарифных планов, классов и объектов.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747FB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Phonekeeper Report Suite -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>Отладка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Создание, отладка статистической информации. Построение графиков и диаграмм. Моделирование, создание документов.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Phonekeeper Scheduler - Запуск сценариев по расписанию. Пересылка сообщений администратору о работе программы.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Phonekeeper DocView - Просмотр документов (в виде HTML), распечатка, преобразование текста документа в другие форматы.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Phonekeeper WebClient - Доступ к объектам и документам через Web-интефейс.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Phonekeeper ScriptEditor - Система разработки сценариев, шаблонов документов.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сбора и хранения данных - Прием данных от коммутационного оборудования по RS 232. Используется программа Phonekeeper Teleport.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384A" w:rsidRPr="003747FB" w:rsidRDefault="00B9384A" w:rsidP="00B9384A">
            <w:pPr>
              <w:spacing w:after="49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3CA647" wp14:editId="4DC3CE54">
                      <wp:extent cx="7195693" cy="6096"/>
                      <wp:effectExtent l="0" t="0" r="0" b="0"/>
                      <wp:docPr id="42872" name="Group 42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5693" cy="6096"/>
                                <a:chOff x="0" y="0"/>
                                <a:chExt cx="7195693" cy="6096"/>
                              </a:xfrm>
                            </wpg:grpSpPr>
                            <wps:wsp>
                              <wps:cNvPr id="55618" name="Shape 55618"/>
                              <wps:cNvSpPr/>
                              <wps:spPr>
                                <a:xfrm>
                                  <a:off x="0" y="0"/>
                                  <a:ext cx="246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88" h="9144">
                                      <a:moveTo>
                                        <a:pt x="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619" name="Shape 55619"/>
                              <wps:cNvSpPr/>
                              <wps:spPr>
                                <a:xfrm>
                                  <a:off x="24688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620" name="Shape 55620"/>
                              <wps:cNvSpPr/>
                              <wps:spPr>
                                <a:xfrm>
                                  <a:off x="252984" y="0"/>
                                  <a:ext cx="69427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2709" h="9144">
                                      <a:moveTo>
                                        <a:pt x="0" y="0"/>
                                      </a:moveTo>
                                      <a:lnTo>
                                        <a:pt x="6942709" y="0"/>
                                      </a:lnTo>
                                      <a:lnTo>
                                        <a:pt x="69427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0C116" id="Group 42872" o:spid="_x0000_s1026" style="width:566.6pt;height:.5pt;mso-position-horizontal-relative:char;mso-position-vertical-relative:line" coordsize="719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">
                      <v:shape id="Shape 55618" o:spid="_x0000_s1027" style="position:absolute;width:2468;height:91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" path="m,l246888,r,9144l,9144,,e" fillcolor="black" stroked="f" strokeweight="0">
                        <v:stroke miterlimit="83231f" joinstyle="miter"/>
                        <v:path arrowok="t" textboxrect="0,0,246888,9144"/>
                      </v:shape>
                      <v:shape id="Shape 55619" o:spid="_x0000_s1028" style="position:absolute;left:24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55620" o:spid="_x0000_s1029" style="position:absolute;left:2529;width:69427;height:91;visibility:visible;mso-wrap-style:square;v-text-anchor:top" coordsize="6942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" path="m,l6942709,r,9144l,9144,,e" fillcolor="black" stroked="f" strokeweight="0">
                        <v:stroke miterlimit="83231f" joinstyle="miter"/>
                        <v:path arrowok="t" textboxrect="0,0,6942709,9144"/>
                      </v:shape>
                      <w10:anchorlock/>
                    </v:group>
                  </w:pict>
                </mc:Fallback>
              </mc:AlternateConten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Редактирование прав доступа.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шаблона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1.4. Топология физического подключения абонентского доступа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4" w:type="dxa"/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523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Основные топологии построения оптических сетей доступа: «кольцо», «точка-точка», «дерево с активными узлами», «дерево с пассивными узлами». </w:t>
                  </w:r>
                </w:p>
              </w:tc>
            </w:tr>
            <w:tr w:rsidR="00B9384A" w:rsidRPr="003747FB" w:rsidTr="003344C7">
              <w:trPr>
                <w:trHeight w:val="521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Топологии локальных сетей: кольцевая топология, шинная топология, топология типа "звезда", физическая и логическая топологии.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72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Построение сети доступа «кольцо». </w:t>
                  </w:r>
                </w:p>
              </w:tc>
            </w:tr>
            <w:tr w:rsidR="00B9384A" w:rsidRPr="003747FB" w:rsidTr="003344C7">
              <w:trPr>
                <w:trHeight w:val="264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Изучение топологии локальных сетей. </w:t>
                  </w:r>
                </w:p>
              </w:tc>
            </w:tr>
          </w:tbl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8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Тема 1.5. Цели и задачи проведение инсталляции оборудования абонентского доступа систем телекоммуникаций и проводного вещания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6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Минимизация затрат и максимум прибыли.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Повышение профессионального уровня.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Финансовый учет.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Составление технологической карты первичного тех. регламента. </w:t>
                  </w:r>
                </w:p>
              </w:tc>
            </w:tr>
            <w:tr w:rsidR="00B9384A" w:rsidRPr="003747FB" w:rsidTr="003344C7">
              <w:trPr>
                <w:trHeight w:val="680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Систематизация методов минимизации затрат. </w:t>
                  </w:r>
                </w:p>
              </w:tc>
            </w:tr>
          </w:tbl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1.6.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Номенклатура работ, выполняемых на каждом этапе инсталляции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6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Предпроектное обследование.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Техно-рабочее проектирование и анализ проекта.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Выполнение строительно-монтажных работ. </w:t>
                  </w:r>
                </w:p>
              </w:tc>
            </w:tr>
            <w:tr w:rsidR="00B9384A" w:rsidRPr="003747FB" w:rsidTr="003344C7">
              <w:trPr>
                <w:trHeight w:val="266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Пусконаладочные работы.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 системы в эксплуатацию.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Технические измерения ТВ сигналов.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84A" w:rsidRPr="003747FB" w:rsidRDefault="00B9384A" w:rsidP="00B9384A">
      <w:pPr>
        <w:spacing w:after="0" w:line="259" w:lineRule="auto"/>
        <w:ind w:right="104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6"/>
        <w:tblW w:w="15351" w:type="dxa"/>
        <w:tblInd w:w="293" w:type="dxa"/>
        <w:tblCellMar>
          <w:top w:w="11" w:type="dxa"/>
          <w:left w:w="5" w:type="dxa"/>
        </w:tblCellMar>
        <w:tblLook w:val="04A0" w:firstRow="1" w:lastRow="0" w:firstColumn="1" w:lastColumn="0" w:noHBand="0" w:noVBand="1"/>
      </w:tblPr>
      <w:tblGrid>
        <w:gridCol w:w="2262"/>
        <w:gridCol w:w="398"/>
        <w:gridCol w:w="10944"/>
        <w:gridCol w:w="863"/>
        <w:gridCol w:w="884"/>
      </w:tblGrid>
      <w:tr w:rsidR="00B9384A" w:rsidRPr="003747FB" w:rsidTr="003344C7">
        <w:trPr>
          <w:trHeight w:val="265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оперативно-технической документации. 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520"/>
        </w:trPr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2. Обслуживание смонтированных линий и оконечного оборудования абонентского доступа систем телекоммуникаций и проводного вещания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2.1  </w:t>
            </w:r>
          </w:p>
          <w:p w:rsidR="00B9384A" w:rsidRPr="003747FB" w:rsidRDefault="00B9384A" w:rsidP="00B9384A">
            <w:pPr>
              <w:spacing w:after="0" w:line="259" w:lineRule="auto"/>
              <w:ind w:right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методы измерения параметров электрических цепей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521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Измерение сопротивления постоянному току: приборы непосредственной оценки, методы и приборы сравнения, косвенные методы измерений. </w:t>
                  </w:r>
                </w:p>
              </w:tc>
            </w:tr>
            <w:tr w:rsidR="00B9384A" w:rsidRPr="003747FB" w:rsidTr="003344C7">
              <w:trPr>
                <w:trHeight w:val="521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Измерение параметров цепей переменного тока: приборы непосредственной оценки фарадаметры и генриметры, методы и приборы сравнения, косвенные методы измерений полных сопротивлений и их составляющих. </w:t>
                  </w:r>
                </w:p>
              </w:tc>
            </w:tr>
            <w:tr w:rsidR="00B9384A" w:rsidRPr="003747FB" w:rsidTr="003344C7">
              <w:trPr>
                <w:trHeight w:val="521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Измерение мощности и энергии: аналитические выражения мощности как основа методов измерений мощности и энергии.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Измерение сопротивления постоянному току.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принципа действия приборов непосредственной оценки.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2.2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действия основных электроизмерительны х приборов 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6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6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Электроизмерительные приборы: классификация, назначение.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Условные обозначения систем и надписей на шкалах приборов.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Принцип действия, устройство, схемы включения для различных измерений.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4" w:type="dxa"/>
                <w:left w:w="106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Изучение схем включения приборов для различных измерений. </w:t>
                  </w:r>
                </w:p>
              </w:tc>
            </w:tr>
            <w:tr w:rsidR="00B9384A" w:rsidRPr="003747FB" w:rsidTr="003344C7">
              <w:trPr>
                <w:trHeight w:val="264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Изучение условных обозначений систем и надписей на шкалах приборов. </w:t>
                  </w:r>
                </w:p>
              </w:tc>
            </w:tr>
          </w:tbl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2.3  </w:t>
            </w:r>
          </w:p>
          <w:p w:rsidR="00B9384A" w:rsidRPr="003747FB" w:rsidRDefault="00B9384A" w:rsidP="00B9384A">
            <w:pPr>
              <w:spacing w:after="0" w:line="259" w:lineRule="auto"/>
              <w:ind w:right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устранения повреждений оконечного оборудования, в распределительных коробках и шкафах, на абонентских линиях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6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72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Распределительные шкафы: нумерация сооружений.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Нумерация оконечных кабельных устройств. 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Электрические параметры.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Технический учет.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Устранение линейных повреждений в устройствах связи.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Обеспечение инструментами и материалами.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линейных повреждений в устройствах связи, устранение неисправностей.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нумерации оконечных кабельных устройств.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протоколов технического учета.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электрических параметров распределительных шкафов.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523"/>
        </w:trPr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3. Обслуживание цифровых систем коммутации, передачи сигналов и проводного вещания, бесперебойного и резервного электропитания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3.1.  </w:t>
            </w:r>
          </w:p>
          <w:p w:rsidR="00B9384A" w:rsidRPr="003747FB" w:rsidRDefault="00B9384A" w:rsidP="00B9384A">
            <w:pPr>
              <w:spacing w:after="44" w:line="23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Архитектура и топология цифровых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сетей связи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4" w:type="dxa"/>
                <w:left w:w="106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Принципы построения.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Сетевые шаблоны.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Технические позиции: сетевые транспортные протоколы, маршрутизация в сети, качество обслуживания.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B9384A" w:rsidRPr="003747FB" w:rsidRDefault="00B9384A" w:rsidP="00B9384A">
      <w:pPr>
        <w:spacing w:after="0" w:line="259" w:lineRule="auto"/>
        <w:ind w:right="104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6"/>
        <w:tblW w:w="15351" w:type="dxa"/>
        <w:tblInd w:w="293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2289"/>
        <w:gridCol w:w="398"/>
        <w:gridCol w:w="10944"/>
        <w:gridCol w:w="853"/>
        <w:gridCol w:w="867"/>
      </w:tblGrid>
      <w:tr w:rsidR="00B9384A" w:rsidRPr="003747FB" w:rsidTr="003344C7">
        <w:trPr>
          <w:trHeight w:val="266"/>
        </w:trPr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сетей топологии «общая шина» с помощью эмуляторной программы. 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сетей топологии «кольцо» с помощью эмуляторной программы.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протоколов маршрутизации в сети.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3.2  Принципы построения и состав оборудования цифровых систем коммутации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4" w:type="dxa"/>
                <w:left w:w="106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Преобразование сигналов при импульсно-кодовой модуляции.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Координаты коммутации.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Принципы временной, пространственной и пространственно-временной коммутации.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Обобщенная структура цифровой системы коммутации (ЦСК).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Основные функциональные подсистемы ЦСК.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Состав оборудования цифровых систем коммутации.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Принципы построения цифровых коммутационных полей.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оборудования цифровых систем коммутации.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обобщенной структуры цифровой системы коммутации.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Преобразование сигналов при различных видах модуляции.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Изучении параметров цифровых коммутационных полей.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3.3  Процессы обслуживания вызовов в цифровых системах коммутации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4" w:type="dxa"/>
                <w:left w:w="108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Правила технической эксплуатации электроустановок предприятий связи.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Правила технической эксплуатации средств радиовещания и радиосвязи.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Правила технической эксплуатации средств вещательного телевидения.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структуры цикла передачи ЦСК.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3.4  Структура программного обеспечения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8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Состав и функции программного обеспечения (ПО) ЦСК.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Основные фазы жизненного цикла ПО. </w:t>
                  </w:r>
                </w:p>
              </w:tc>
            </w:tr>
            <w:tr w:rsidR="00B9384A" w:rsidRPr="003747FB" w:rsidTr="003344C7">
              <w:trPr>
                <w:trHeight w:val="271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Этапы и уровни разработки ПО. SDL-диаграммы.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Качество ПО.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5.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Примеры архитектуры ПО ЦСК.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оборудования систем коммутации.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оборудования систем передачи сигналов.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1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3.5  Принципы функционирования управляющих устройств цифровых систем коммутации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4" w:type="dxa"/>
                <w:left w:w="108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Архитектура систем централизованного, иерархического, и распределенного управления.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Основные функции и алгоритмы систем управления.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Сравнение систем централизованного, иерархического, и распределенного управления.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 учебных установках цифровых систем коммутации.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построения систем управления в ЦСК.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алгоритмов систем управления.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65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3.6  Принципы построения цифровых систем передачи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Постановка задачи. Квантование сигналов по уровню. Оценка шумов квантования.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Кодирование квантованных сигналов.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Обобщенная структурная схема цифровой системы передачи.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Виды синхронизации в цифровых системах передачи.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Принципы регенерации цифровых сигналов.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Линейное кодирование в ЦСП 234.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86" w:type="dxa"/>
            <w:tcBorders>
              <w:top w:val="single" w:sz="7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операции линейного и нелинейного кодирования. Расчет ошибки квантования.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видов синхронизации в цифровых системах передачи.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3.7.  </w:t>
            </w:r>
          </w:p>
          <w:p w:rsidR="00B9384A" w:rsidRPr="003747FB" w:rsidRDefault="00B9384A" w:rsidP="00B9384A">
            <w:pPr>
              <w:spacing w:after="0" w:line="259" w:lineRule="auto"/>
              <w:ind w:right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построения волоконнооптических систем  передачи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8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Основные понятия и определения. </w:t>
                  </w:r>
                </w:p>
              </w:tc>
            </w:tr>
            <w:tr w:rsidR="00B9384A" w:rsidRPr="003747FB" w:rsidTr="003344C7">
              <w:trPr>
                <w:trHeight w:val="271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Классификация диапазонов радиочастот и радиоволн.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Обобщенная структурная схема волоконно-оптической системы передачи.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Классификация волоконно-оптических систем передачи.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Способы организации двусторонней связи на основе волоконно-оптических   систем передачи.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Способы уплотнения оптических кабелей.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384A" w:rsidRPr="003747FB" w:rsidRDefault="00B9384A" w:rsidP="00B9384A">
            <w:pPr>
              <w:spacing w:after="51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CF52DE" wp14:editId="0BAAED23">
                      <wp:extent cx="7195693" cy="6096"/>
                      <wp:effectExtent l="0" t="0" r="0" b="0"/>
                      <wp:docPr id="51191" name="Group 51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5693" cy="6096"/>
                                <a:chOff x="0" y="0"/>
                                <a:chExt cx="7195693" cy="6096"/>
                              </a:xfrm>
                            </wpg:grpSpPr>
                            <wps:wsp>
                              <wps:cNvPr id="55624" name="Shape 55624"/>
                              <wps:cNvSpPr/>
                              <wps:spPr>
                                <a:xfrm>
                                  <a:off x="0" y="0"/>
                                  <a:ext cx="246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88" h="9144">
                                      <a:moveTo>
                                        <a:pt x="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625" name="Shape 55625"/>
                              <wps:cNvSpPr/>
                              <wps:spPr>
                                <a:xfrm>
                                  <a:off x="24688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626" name="Shape 55626"/>
                              <wps:cNvSpPr/>
                              <wps:spPr>
                                <a:xfrm>
                                  <a:off x="252984" y="0"/>
                                  <a:ext cx="69427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2709" h="9144">
                                      <a:moveTo>
                                        <a:pt x="0" y="0"/>
                                      </a:moveTo>
                                      <a:lnTo>
                                        <a:pt x="6942709" y="0"/>
                                      </a:lnTo>
                                      <a:lnTo>
                                        <a:pt x="69427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ADCD5" id="Group 51191" o:spid="_x0000_s1026" style="width:566.6pt;height:.5pt;mso-position-horizontal-relative:char;mso-position-vertical-relative:line" coordsize="719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">
                      <v:shape id="Shape 55624" o:spid="_x0000_s1027" style="position:absolute;width:2468;height:91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" path="m,l246888,r,9144l,9144,,e" fillcolor="black" stroked="f" strokeweight="0">
                        <v:stroke miterlimit="83231f" joinstyle="miter"/>
                        <v:path arrowok="t" textboxrect="0,0,246888,9144"/>
                      </v:shape>
                      <v:shape id="Shape 55625" o:spid="_x0000_s1028" style="position:absolute;left:24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55626" o:spid="_x0000_s1029" style="position:absolute;left:2529;width:69427;height:91;visibility:visible;mso-wrap-style:square;v-text-anchor:top" coordsize="6942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" path="m,l6942709,r,9144l,9144,,e" fillcolor="black" stroked="f" strokeweight="0">
                        <v:stroke miterlimit="83231f" joinstyle="miter"/>
                        <v:path arrowok="t" textboxrect="0,0,6942709,9144"/>
                      </v:shape>
                      <w10:anchorlock/>
                    </v:group>
                  </w:pict>
                </mc:Fallback>
              </mc:AlternateConten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Организация двусторонней связи на основе волоконно-оптических   систем передачи.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обобщенной структурной схемы волоконно-оптической системы передачи.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29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3.8.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организации бесперебойного и резервного электропитания оборудования  </w:t>
            </w:r>
          </w:p>
        </w:tc>
        <w:tc>
          <w:tcPr>
            <w:tcW w:w="1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2" w:type="dxa"/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524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Системы электропитания станционного оборудования радиофикации: типы систем, требования, предъявляемые к ним. </w:t>
                  </w:r>
                </w:p>
              </w:tc>
            </w:tr>
            <w:tr w:rsidR="00B9384A" w:rsidRPr="003747FB" w:rsidTr="003344C7">
              <w:trPr>
                <w:trHeight w:val="521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Электрооборудование систем электропитания: состав, назначение, принцип работы, устройство, основные характеристики. </w:t>
                  </w:r>
                </w:p>
              </w:tc>
            </w:tr>
            <w:tr w:rsidR="00B9384A" w:rsidRPr="003747FB" w:rsidTr="003344C7">
              <w:trPr>
                <w:trHeight w:val="775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ind w:right="4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Техническое обслуживание и ремонт систем электропитания: периодичность осмотра, функции технического обслуживания, порядок и приемы их выполнения, основные неисправности, способы и средства их обнаружения и устранения. </w:t>
                  </w:r>
                </w:p>
              </w:tc>
            </w:tr>
          </w:tbl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учебной практики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TableGrid6"/>
              <w:tblW w:w="11332" w:type="dxa"/>
              <w:tblInd w:w="0" w:type="dxa"/>
              <w:tblCellMar>
                <w:top w:w="14" w:type="dxa"/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0938"/>
            </w:tblGrid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Поиск неисправностей оборудования электропитания, способы и средства их обнаружения и устранения. </w:t>
                  </w:r>
                </w:p>
              </w:tc>
            </w:tr>
            <w:tr w:rsidR="00B9384A" w:rsidRPr="003747FB" w:rsidTr="003344C7">
              <w:trPr>
                <w:trHeight w:val="269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Изучение состава, принципа работы, основных характеристик электрооборудование систем электропитания. </w:t>
                  </w:r>
                </w:p>
              </w:tc>
            </w:tr>
            <w:tr w:rsidR="00B9384A" w:rsidRPr="003747FB" w:rsidTr="003344C7">
              <w:trPr>
                <w:trHeight w:val="264"/>
              </w:trPr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 </w:t>
                  </w:r>
                </w:p>
              </w:tc>
              <w:tc>
                <w:tcPr>
                  <w:tcW w:w="109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B9384A" w:rsidRPr="003747FB" w:rsidRDefault="00B9384A" w:rsidP="00B9384A">
                  <w:pPr>
                    <w:spacing w:after="0" w:line="259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4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Изучение системы бесперебойного электропитания оборудования. </w:t>
                  </w:r>
                </w:p>
              </w:tc>
            </w:tr>
          </w:tbl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B9384A" w:rsidRPr="003747FB" w:rsidTr="003344C7">
        <w:trPr>
          <w:trHeight w:val="10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384A" w:rsidRPr="003747FB" w:rsidTr="003344C7">
        <w:trPr>
          <w:trHeight w:val="269"/>
        </w:trPr>
        <w:tc>
          <w:tcPr>
            <w:tcW w:w="1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tabs>
                <w:tab w:val="right" w:pos="13596"/>
              </w:tabs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84A" w:rsidRPr="003747FB" w:rsidRDefault="00B9384A" w:rsidP="00B9384A"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B9384A" w:rsidP="00B9384A">
      <w:pPr>
        <w:spacing w:after="54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B9384A" w:rsidRPr="003747FB" w:rsidRDefault="00B9384A" w:rsidP="00B9384A">
      <w:pPr>
        <w:numPr>
          <w:ilvl w:val="0"/>
          <w:numId w:val="14"/>
        </w:numPr>
        <w:spacing w:after="54" w:line="259" w:lineRule="auto"/>
        <w:ind w:right="115" w:hanging="281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- ознакомительный (узнавание ранее изученных объектов, свойств); </w:t>
      </w:r>
    </w:p>
    <w:p w:rsidR="00B9384A" w:rsidRPr="003747FB" w:rsidRDefault="00B9384A" w:rsidP="00B9384A">
      <w:pPr>
        <w:numPr>
          <w:ilvl w:val="0"/>
          <w:numId w:val="14"/>
        </w:numPr>
        <w:spacing w:after="54" w:line="259" w:lineRule="auto"/>
        <w:ind w:right="115" w:hanging="281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- репродуктивный (выполнение деятельности по образцу, инструкции или под руководством); </w:t>
      </w:r>
    </w:p>
    <w:p w:rsidR="00B9384A" w:rsidRPr="003747FB" w:rsidRDefault="00B9384A" w:rsidP="00B9384A">
      <w:pPr>
        <w:numPr>
          <w:ilvl w:val="0"/>
          <w:numId w:val="14"/>
        </w:numPr>
        <w:spacing w:after="0" w:line="259" w:lineRule="auto"/>
        <w:ind w:right="115" w:hanging="281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- продуктивный (планирование и самостоятельное выполнение деятельности, решение проблемных задач). </w:t>
      </w:r>
    </w:p>
    <w:p w:rsidR="00B9384A" w:rsidRPr="003747FB" w:rsidRDefault="00B9384A" w:rsidP="00B9384A"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9384A" w:rsidRPr="003747FB" w:rsidRDefault="00B9384A" w:rsidP="00B9384A">
      <w:pPr>
        <w:spacing w:after="41" w:line="269" w:lineRule="auto"/>
        <w:ind w:right="115"/>
        <w:jc w:val="both"/>
        <w:rPr>
          <w:rFonts w:ascii="Times New Roman" w:hAnsi="Times New Roman"/>
          <w:color w:val="000000"/>
          <w:sz w:val="24"/>
          <w:szCs w:val="24"/>
        </w:rPr>
        <w:sectPr w:rsidR="00B9384A" w:rsidRPr="003747FB">
          <w:footerReference w:type="even" r:id="rId13"/>
          <w:footerReference w:type="default" r:id="rId14"/>
          <w:footerReference w:type="first" r:id="rId15"/>
          <w:pgSz w:w="16838" w:h="11906" w:orient="landscape"/>
          <w:pgMar w:top="641" w:right="466" w:bottom="488" w:left="624" w:header="720" w:footer="472" w:gutter="0"/>
          <w:cols w:space="720"/>
          <w:titlePg/>
        </w:sectPr>
      </w:pPr>
    </w:p>
    <w:p w:rsidR="00B9384A" w:rsidRPr="003747FB" w:rsidRDefault="00B9384A" w:rsidP="00B9384A">
      <w:pPr>
        <w:numPr>
          <w:ilvl w:val="0"/>
          <w:numId w:val="15"/>
        </w:numPr>
        <w:spacing w:after="7" w:line="259" w:lineRule="auto"/>
        <w:ind w:right="115" w:hanging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УСЛОВИЯ РЕАЛИЗАЦИИ ПРОГРАММЫ ПРОФЕССИОНАЛЬНОГО МОДУЛЯ  </w:t>
      </w:r>
    </w:p>
    <w:p w:rsidR="00B9384A" w:rsidRPr="003747FB" w:rsidRDefault="00B9384A" w:rsidP="00B9384A">
      <w:pPr>
        <w:spacing w:after="84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9384A" w:rsidRPr="003747FB" w:rsidRDefault="00B9384A" w:rsidP="003747FB">
      <w:pPr>
        <w:spacing w:after="9" w:line="259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4.1. Требования к минимальному материально-техническому обеспечению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B9384A" w:rsidP="003747FB">
      <w:pPr>
        <w:spacing w:after="41" w:line="269" w:lineRule="auto"/>
        <w:ind w:right="16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Реализация профессионального модуля предполагает наличия лаборатории информатики и информационно-коммуникационных технологий и мастерскую монтажа и настройки объектов сетевой инфраструктуры; библиотеки, читального зала с выходом в сеть Интернет.  </w:t>
      </w:r>
    </w:p>
    <w:p w:rsidR="00B9384A" w:rsidRPr="003747FB" w:rsidRDefault="00B9384A" w:rsidP="00B9384A">
      <w:pPr>
        <w:spacing w:after="41" w:line="269" w:lineRule="auto"/>
        <w:ind w:right="163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Технические средства обучения: интерактивное и проекционное оборудование, звуковоспроизводящая аппаратура.  </w:t>
      </w:r>
    </w:p>
    <w:p w:rsidR="00B9384A" w:rsidRPr="003747FB" w:rsidRDefault="00B9384A" w:rsidP="00B9384A">
      <w:pPr>
        <w:spacing w:after="10" w:line="269" w:lineRule="auto"/>
        <w:ind w:right="163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Оборудование лабораторий и рабочих мест лабораторий: компьютерные столы, компьютерные кресла, учебные парты, стулья, электроотключающее оборудование, жалюзи, два огнетушителя, диэлектрический коврик, диэлектрические перчатки и галоши, аптечка первой помощи, стеллажи под наглядные пособия и раздаточные материалы, пожарно-охранная сигнализация.   </w:t>
      </w:r>
    </w:p>
    <w:p w:rsidR="003747FB" w:rsidRDefault="00B9384A" w:rsidP="003747FB">
      <w:pPr>
        <w:spacing w:after="41" w:line="269" w:lineRule="auto"/>
        <w:ind w:right="163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Рабочие места должны быть оборудованы компьютерами, объединенными в локальную сеть; сетевое оборудование, необходимое для выполнения практических занятий. Оборудование и технологическое оснащение рабочих мест:  </w:t>
      </w:r>
    </w:p>
    <w:p w:rsidR="003747FB" w:rsidRPr="003747FB" w:rsidRDefault="003747FB" w:rsidP="003747FB">
      <w:pPr>
        <w:spacing w:after="41" w:line="269" w:lineRule="auto"/>
        <w:ind w:right="163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>Имеется доступ к мастерской «Информационные кабельные сети»,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3747FB" w:rsidRPr="004D6E15" w:rsidTr="00153244">
        <w:tc>
          <w:tcPr>
            <w:tcW w:w="540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Дата установки</w:t>
            </w:r>
          </w:p>
          <w:p w:rsidR="003747FB" w:rsidRPr="004D6E15" w:rsidRDefault="003747FB" w:rsidP="003747FB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 xml:space="preserve">Стол ученический </w:t>
            </w:r>
            <w:r>
              <w:t>16</w:t>
            </w:r>
            <w:r w:rsidRPr="004D6E15">
              <w:t>00х8</w:t>
            </w:r>
            <w:r>
              <w:t>0</w:t>
            </w:r>
            <w:r w:rsidRPr="004D6E15">
              <w:t>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>
              <w:t>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>
              <w:t>22</w:t>
            </w:r>
            <w:r w:rsidRPr="00F74281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>
              <w:t>16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94502B">
              <w:t>новое</w:t>
            </w:r>
          </w:p>
        </w:tc>
      </w:tr>
      <w:tr w:rsidR="003747FB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94502B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3747FB" w:rsidRPr="005D6305" w:rsidRDefault="003747FB" w:rsidP="003747FB">
            <w:pPr>
              <w:pStyle w:val="affffffb"/>
              <w:rPr>
                <w:lang w:val="en-US"/>
              </w:rPr>
            </w:pPr>
            <w:r w:rsidRPr="00C745A9">
              <w:t>Ноутбук</w:t>
            </w:r>
            <w:r w:rsidRPr="005D6305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5D6305">
              <w:rPr>
                <w:lang w:val="en-US"/>
              </w:rPr>
              <w:t xml:space="preserve"> 250 </w:t>
            </w:r>
            <w:r>
              <w:rPr>
                <w:lang w:val="en-US"/>
              </w:rPr>
              <w:t>G</w:t>
            </w:r>
            <w:r w:rsidRPr="005D6305">
              <w:rPr>
                <w:lang w:val="en-US"/>
              </w:rPr>
              <w:t xml:space="preserve">7 </w:t>
            </w:r>
            <w:r>
              <w:rPr>
                <w:lang w:val="en-US"/>
              </w:rPr>
              <w:t xml:space="preserve">Core </w:t>
            </w:r>
            <w:r w:rsidRPr="005D6305">
              <w:rPr>
                <w:lang w:val="en-US"/>
              </w:rPr>
              <w:t>i5-8265</w:t>
            </w:r>
            <w:r>
              <w:rPr>
                <w:lang w:val="en-US"/>
              </w:rPr>
              <w:t>U</w:t>
            </w:r>
            <w:r w:rsidRPr="005D6305">
              <w:rPr>
                <w:lang w:val="en-US"/>
              </w:rPr>
              <w:t xml:space="preserve"> 1.6</w:t>
            </w:r>
            <w:r>
              <w:rPr>
                <w:lang w:val="en-US"/>
              </w:rPr>
              <w:t>GHz</w:t>
            </w:r>
            <w:r w:rsidRPr="005D6305">
              <w:rPr>
                <w:lang w:val="en-US"/>
              </w:rPr>
              <w:t xml:space="preserve"> 15.6 </w:t>
            </w:r>
            <w:r>
              <w:rPr>
                <w:lang w:val="en-US"/>
              </w:rPr>
              <w:t>FHD</w:t>
            </w:r>
            <w:r w:rsidRPr="005D6305">
              <w:rPr>
                <w:lang w:val="en-US"/>
              </w:rPr>
              <w:t xml:space="preserve"> (1926x1086) AG,8Gb OOR4(1). 256GB. SSD.DVDRW, nVidia GeForce MX110 2G </w:t>
            </w:r>
            <w:r>
              <w:rPr>
                <w:lang w:val="en-US"/>
              </w:rPr>
              <w:t>DDRS,31Wn. 1.8kg. ty. Dark, Win</w:t>
            </w:r>
            <w:r w:rsidRPr="005D6305">
              <w:rPr>
                <w:lang w:val="en-US"/>
              </w:rPr>
              <w:t xml:space="preserve"> Pro (repl.2RR87EA) (8BP18EA)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>
              <w:t>16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</w:t>
            </w:r>
            <w:r w:rsidRPr="004D6E15">
              <w:rPr>
                <w:rFonts w:ascii="Calibri" w:hAnsi="Calibri" w:cs="Calibri"/>
              </w:rPr>
              <w:t> </w:t>
            </w:r>
            <w:r w:rsidRPr="004D6E15">
              <w:t xml:space="preserve">Boost </w:t>
            </w:r>
            <w:r w:rsidRPr="004D6E15">
              <w:rPr>
                <w:rFonts w:ascii="Calibri" w:hAnsi="Calibri" w:cs="Calibri"/>
              </w:rPr>
              <w:t>до </w:t>
            </w:r>
            <w:r w:rsidRPr="004D6E15">
              <w:t>4,1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) </w:t>
            </w:r>
            <w:r w:rsidRPr="004D6E15">
              <w:lastRenderedPageBreak/>
              <w:t xml:space="preserve">64 </w:t>
            </w:r>
            <w:r w:rsidRPr="004D6E15">
              <w:rPr>
                <w:rFonts w:ascii="Calibri" w:hAnsi="Calibri" w:cs="Calibri"/>
              </w:rPr>
              <w:t>ГБ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памяти</w:t>
            </w:r>
            <w:r w:rsidRPr="004D6E15">
              <w:t xml:space="preserve"> DDR4 2400 </w:t>
            </w:r>
            <w:r w:rsidRPr="004D6E15">
              <w:rPr>
                <w:rFonts w:ascii="Calibri" w:hAnsi="Calibri" w:cs="Calibri"/>
              </w:rPr>
              <w:t>МГц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Графический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процессор</w:t>
            </w:r>
            <w:r w:rsidRPr="004D6E15">
              <w:t xml:space="preserve"> GEforce RTX 2060 Super </w:t>
            </w:r>
            <w:r w:rsidRPr="004D6E15">
              <w:rPr>
                <w:rFonts w:ascii="Calibri" w:hAnsi="Calibri" w:cs="Calibri"/>
              </w:rPr>
              <w:t>с</w:t>
            </w:r>
            <w:r w:rsidRPr="004D6E15">
              <w:t xml:space="preserve"> 8 </w:t>
            </w:r>
            <w:r w:rsidRPr="004D6E15">
              <w:rPr>
                <w:rFonts w:ascii="Calibri" w:hAnsi="Calibri" w:cs="Calibri"/>
              </w:rPr>
              <w:t>ГБ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памяти</w:t>
            </w:r>
            <w:r w:rsidRPr="004D6E15">
              <w:t xml:space="preserve"> GDDR5, SSD 490 Gb, HDD 3Tb</w:t>
            </w:r>
          </w:p>
          <w:p w:rsidR="003747FB" w:rsidRPr="00DD1906" w:rsidRDefault="003747FB" w:rsidP="003747FB">
            <w:pPr>
              <w:pStyle w:val="affffffb"/>
            </w:pPr>
            <w:r w:rsidRPr="004D6E15">
              <w:t xml:space="preserve">Монитор </w:t>
            </w:r>
            <w:r>
              <w:rPr>
                <w:lang w:val="en-US"/>
              </w:rPr>
              <w:t>LG</w:t>
            </w:r>
            <w:r w:rsidRPr="004D6E15">
              <w:t xml:space="preserve"> 2</w:t>
            </w:r>
            <w:r w:rsidRPr="00DD1906">
              <w:t>9</w:t>
            </w:r>
            <w:r w:rsidRPr="004D6E15">
              <w:t xml:space="preserve">" </w:t>
            </w:r>
          </w:p>
          <w:p w:rsidR="003747FB" w:rsidRPr="004D6E15" w:rsidRDefault="003747FB" w:rsidP="003747FB">
            <w:pPr>
              <w:pStyle w:val="affffffb"/>
            </w:pPr>
            <w:r w:rsidRPr="004D6E15">
              <w:t>Клавиатура и мышь</w:t>
            </w:r>
          </w:p>
          <w:p w:rsidR="003747FB" w:rsidRPr="00C745A9" w:rsidRDefault="003747FB" w:rsidP="003747FB">
            <w:pPr>
              <w:pStyle w:val="affffffb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>
              <w:lastRenderedPageBreak/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lastRenderedPageBreak/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3747FB" w:rsidRPr="00C745A9" w:rsidRDefault="003747FB" w:rsidP="003747FB">
            <w:pPr>
              <w:pStyle w:val="affffffb"/>
            </w:pPr>
            <w:r w:rsidRPr="00C745A9">
              <w:t>Беспроводной роутер TP-LINK TL-WR841N, белый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4D6E15" w:rsidRDefault="003747FB" w:rsidP="003747FB">
            <w:pPr>
              <w:pStyle w:val="affffffb"/>
            </w:pPr>
            <w:r w:rsidRPr="004D6E15">
              <w:t>1</w:t>
            </w:r>
            <w:r>
              <w:t>2</w:t>
            </w:r>
          </w:p>
        </w:tc>
        <w:tc>
          <w:tcPr>
            <w:tcW w:w="3679" w:type="dxa"/>
            <w:shd w:val="clear" w:color="auto" w:fill="auto"/>
          </w:tcPr>
          <w:p w:rsidR="003747FB" w:rsidRPr="002F7106" w:rsidRDefault="003747FB" w:rsidP="003747FB">
            <w:pPr>
              <w:pStyle w:val="affffffb"/>
              <w:rPr>
                <w:lang w:val="en-US"/>
              </w:rPr>
            </w:pPr>
            <w:r w:rsidRPr="00C745A9">
              <w:t>Коммутатор</w:t>
            </w:r>
            <w:r w:rsidRPr="002F7106">
              <w:rPr>
                <w:lang w:val="en-US"/>
              </w:rPr>
              <w:t xml:space="preserve"> D-LINK DGS-1024C/B1A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DE4A76" w:rsidRDefault="003747FB" w:rsidP="003747F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3747FB" w:rsidRPr="002F7106" w:rsidRDefault="003747FB" w:rsidP="003747FB">
            <w:pPr>
              <w:pStyle w:val="affffffb"/>
              <w:rPr>
                <w:lang w:val="en-US"/>
              </w:rPr>
            </w:pPr>
            <w:r w:rsidRPr="002F7106">
              <w:rPr>
                <w:lang w:val="en-US"/>
              </w:rPr>
              <w:t xml:space="preserve">IP </w:t>
            </w:r>
            <w:r w:rsidRPr="00C745A9">
              <w:t>видеокамера</w:t>
            </w:r>
            <w:r w:rsidRPr="002F7106">
              <w:rPr>
                <w:lang w:val="en-US"/>
              </w:rPr>
              <w:t xml:space="preserve"> HikVision DS-2CD2432F-I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DE4A76" w:rsidRDefault="003747FB" w:rsidP="003747F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3747FB" w:rsidRPr="002F7106" w:rsidRDefault="003747FB" w:rsidP="003747FB">
            <w:pPr>
              <w:pStyle w:val="affffffb"/>
              <w:rPr>
                <w:lang w:val="en-US"/>
              </w:rPr>
            </w:pPr>
            <w:r w:rsidRPr="002F7106">
              <w:rPr>
                <w:lang w:val="en-US"/>
              </w:rPr>
              <w:t>D-link DPH-150S/F3</w:t>
            </w:r>
            <w:r>
              <w:rPr>
                <w:lang w:val="en-US"/>
              </w:rPr>
              <w:t xml:space="preserve"> </w:t>
            </w:r>
            <w:r w:rsidRPr="002F7106">
              <w:rPr>
                <w:lang w:val="en-US"/>
              </w:rPr>
              <w:t>VoIP-</w:t>
            </w:r>
            <w:r w:rsidRPr="00C745A9">
              <w:t>телефон</w:t>
            </w:r>
            <w:r w:rsidRPr="002F7106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E23F2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DE4A76" w:rsidRDefault="003747FB" w:rsidP="003747F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3747FB" w:rsidRPr="00C745A9" w:rsidRDefault="003747FB" w:rsidP="003747FB">
            <w:pPr>
              <w:pStyle w:val="affffffb"/>
            </w:pPr>
            <w:r w:rsidRPr="00C745A9">
              <w:t>Рабочий стенд по стандартам ВСР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C90845" w:rsidRDefault="003747FB" w:rsidP="003747FB">
            <w:pPr>
              <w:pStyle w:val="affffffb"/>
            </w:pPr>
            <w:r>
              <w:t>16</w:t>
            </w:r>
          </w:p>
        </w:tc>
        <w:tc>
          <w:tcPr>
            <w:tcW w:w="3679" w:type="dxa"/>
            <w:shd w:val="clear" w:color="auto" w:fill="auto"/>
          </w:tcPr>
          <w:p w:rsidR="003747FB" w:rsidRPr="00C745A9" w:rsidRDefault="003747FB" w:rsidP="003747FB">
            <w:pPr>
              <w:pStyle w:val="affffffb"/>
            </w:pPr>
            <w:r w:rsidRPr="00C745A9">
              <w:t>TRESTON TR TP712 ESD. Рабочий стол TP антистатический ESD 1200х700мм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C90845" w:rsidRDefault="003747FB" w:rsidP="003747FB">
            <w:pPr>
              <w:pStyle w:val="affffffb"/>
            </w:pPr>
            <w:r>
              <w:t>17</w:t>
            </w:r>
          </w:p>
        </w:tc>
        <w:tc>
          <w:tcPr>
            <w:tcW w:w="3679" w:type="dxa"/>
            <w:shd w:val="clear" w:color="auto" w:fill="auto"/>
          </w:tcPr>
          <w:p w:rsidR="003747FB" w:rsidRPr="00C745A9" w:rsidRDefault="003747FB" w:rsidP="003747FB">
            <w:pPr>
              <w:pStyle w:val="affffffb"/>
            </w:pPr>
            <w:r w:rsidRPr="00C745A9">
              <w:t>Верстак HAMMER VRS100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C90845" w:rsidRDefault="003747FB" w:rsidP="003747FB">
            <w:pPr>
              <w:pStyle w:val="affffffb"/>
            </w:pPr>
            <w:r>
              <w:t>18</w:t>
            </w:r>
          </w:p>
        </w:tc>
        <w:tc>
          <w:tcPr>
            <w:tcW w:w="3679" w:type="dxa"/>
            <w:shd w:val="clear" w:color="auto" w:fill="auto"/>
          </w:tcPr>
          <w:p w:rsidR="003747FB" w:rsidRPr="00C745A9" w:rsidRDefault="003747FB" w:rsidP="003747FB">
            <w:pPr>
              <w:pStyle w:val="affffffb"/>
            </w:pPr>
            <w:r w:rsidRPr="00C745A9">
              <w:t>IP-АТС YEASTAR S50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Default="003747FB" w:rsidP="003747FB">
            <w:pPr>
              <w:pStyle w:val="affffffb"/>
            </w:pPr>
            <w:r>
              <w:t>19</w:t>
            </w:r>
          </w:p>
        </w:tc>
        <w:tc>
          <w:tcPr>
            <w:tcW w:w="3679" w:type="dxa"/>
            <w:shd w:val="clear" w:color="auto" w:fill="auto"/>
          </w:tcPr>
          <w:p w:rsidR="003747FB" w:rsidRPr="00C745A9" w:rsidRDefault="003747FB" w:rsidP="003747FB">
            <w:pPr>
              <w:pStyle w:val="affffffb"/>
            </w:pPr>
            <w:r w:rsidRPr="00C745A9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Default="003747FB" w:rsidP="003747FB">
            <w:pPr>
              <w:pStyle w:val="affffffb"/>
            </w:pPr>
            <w:r>
              <w:t>20</w:t>
            </w:r>
          </w:p>
        </w:tc>
        <w:tc>
          <w:tcPr>
            <w:tcW w:w="3679" w:type="dxa"/>
            <w:shd w:val="clear" w:color="auto" w:fill="auto"/>
          </w:tcPr>
          <w:p w:rsidR="003747FB" w:rsidRPr="00C745A9" w:rsidRDefault="003747FB" w:rsidP="003747FB">
            <w:pPr>
              <w:pStyle w:val="affffffb"/>
            </w:pPr>
            <w:r w:rsidRPr="00C745A9">
              <w:t>Экран для проектора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Default="003747FB" w:rsidP="003747FB">
            <w:pPr>
              <w:pStyle w:val="affffffb"/>
            </w:pPr>
            <w:r>
              <w:t>21</w:t>
            </w:r>
          </w:p>
        </w:tc>
        <w:tc>
          <w:tcPr>
            <w:tcW w:w="3679" w:type="dxa"/>
            <w:shd w:val="clear" w:color="auto" w:fill="auto"/>
          </w:tcPr>
          <w:p w:rsidR="003747FB" w:rsidRPr="002F7106" w:rsidRDefault="003747FB" w:rsidP="003747FB">
            <w:pPr>
              <w:pStyle w:val="affffffb"/>
              <w:rPr>
                <w:lang w:val="en-US"/>
              </w:rPr>
            </w:pPr>
            <w:r w:rsidRPr="00C745A9">
              <w:t>МФУ</w:t>
            </w:r>
            <w:r w:rsidRPr="002F7106">
              <w:rPr>
                <w:lang w:val="en-US"/>
              </w:rPr>
              <w:t xml:space="preserve"> </w:t>
            </w:r>
            <w:r w:rsidRPr="00C745A9">
              <w:t>лазерное</w:t>
            </w:r>
            <w:r w:rsidRPr="002F7106">
              <w:rPr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Default="003747FB" w:rsidP="003747FB">
            <w:pPr>
              <w:pStyle w:val="affffffb"/>
            </w:pPr>
            <w:r>
              <w:t>22</w:t>
            </w:r>
          </w:p>
        </w:tc>
        <w:tc>
          <w:tcPr>
            <w:tcW w:w="3679" w:type="dxa"/>
            <w:shd w:val="clear" w:color="auto" w:fill="auto"/>
          </w:tcPr>
          <w:p w:rsidR="003747FB" w:rsidRPr="002F7106" w:rsidRDefault="003747FB" w:rsidP="003747FB">
            <w:pPr>
              <w:pStyle w:val="affffffb"/>
              <w:rPr>
                <w:lang w:val="en-US"/>
              </w:rPr>
            </w:pPr>
            <w:r w:rsidRPr="00C745A9">
              <w:t>МФУ</w:t>
            </w:r>
            <w:r w:rsidRPr="002F7106">
              <w:rPr>
                <w:lang w:val="en-US"/>
              </w:rPr>
              <w:t xml:space="preserve"> HP Color LaserJet Pro M479fdn (W1A79A)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2F7106" w:rsidRDefault="003747FB" w:rsidP="003747FB">
            <w:pPr>
              <w:pStyle w:val="affffffb"/>
            </w:pPr>
            <w:r>
              <w:t>23</w:t>
            </w:r>
          </w:p>
        </w:tc>
        <w:tc>
          <w:tcPr>
            <w:tcW w:w="3679" w:type="dxa"/>
            <w:shd w:val="clear" w:color="auto" w:fill="auto"/>
          </w:tcPr>
          <w:p w:rsidR="003747FB" w:rsidRPr="002F7106" w:rsidRDefault="003747FB" w:rsidP="003747FB">
            <w:pPr>
              <w:pStyle w:val="affffffb"/>
            </w:pPr>
            <w:r w:rsidRPr="002F7106">
              <w:rPr>
                <w:lang w:val="en-US"/>
              </w:rPr>
              <w:t>Fluke</w:t>
            </w:r>
            <w:r w:rsidRPr="002F7106">
              <w:t xml:space="preserve"> </w:t>
            </w:r>
            <w:r w:rsidRPr="002F7106">
              <w:rPr>
                <w:lang w:val="en-US"/>
              </w:rPr>
              <w:t>Networks</w:t>
            </w:r>
            <w:r w:rsidRPr="002F7106">
              <w:t xml:space="preserve"> </w:t>
            </w:r>
            <w:r w:rsidRPr="002F7106">
              <w:rPr>
                <w:lang w:val="en-US"/>
              </w:rPr>
              <w:t>DSX</w:t>
            </w:r>
            <w:r w:rsidRPr="002F7106">
              <w:t xml:space="preserve">2-5000 </w:t>
            </w:r>
            <w:r w:rsidRPr="002F7106">
              <w:rPr>
                <w:lang w:val="en-US"/>
              </w:rPr>
              <w:t>INT</w:t>
            </w:r>
            <w:r w:rsidRPr="002F7106">
              <w:t xml:space="preserve"> - </w:t>
            </w:r>
            <w:r w:rsidRPr="00C745A9">
              <w:t>кабельный</w:t>
            </w:r>
            <w:r w:rsidRPr="002F7106">
              <w:t xml:space="preserve"> </w:t>
            </w:r>
            <w:r w:rsidRPr="00C745A9">
              <w:t>тестер</w:t>
            </w:r>
            <w:r w:rsidRPr="002F7106">
              <w:t xml:space="preserve"> 1 </w:t>
            </w:r>
            <w:r w:rsidRPr="002F7106">
              <w:rPr>
                <w:lang w:val="en-US"/>
              </w:rPr>
              <w:t>GHz</w:t>
            </w:r>
            <w:r w:rsidRPr="002F7106">
              <w:t xml:space="preserve"> </w:t>
            </w:r>
            <w:r w:rsidRPr="002F7106">
              <w:rPr>
                <w:lang w:val="en-US"/>
              </w:rPr>
              <w:t>DSX</w:t>
            </w:r>
            <w:r w:rsidRPr="002F7106">
              <w:t xml:space="preserve">-5000 </w:t>
            </w:r>
            <w:r w:rsidRPr="00C745A9">
              <w:t>на</w:t>
            </w:r>
            <w:r w:rsidRPr="002F7106">
              <w:t xml:space="preserve"> </w:t>
            </w:r>
            <w:r w:rsidRPr="00C745A9">
              <w:t>платформе</w:t>
            </w:r>
            <w:r w:rsidRPr="002F7106">
              <w:t xml:space="preserve"> </w:t>
            </w:r>
            <w:r w:rsidRPr="002F7106">
              <w:rPr>
                <w:lang w:val="en-US"/>
              </w:rPr>
              <w:t>Versiv</w:t>
            </w:r>
            <w:r w:rsidRPr="002F7106">
              <w:t xml:space="preserve">2 </w:t>
            </w:r>
            <w:r w:rsidRPr="002F7106">
              <w:rPr>
                <w:lang w:val="en-US"/>
              </w:rPr>
              <w:t>c</w:t>
            </w:r>
            <w:r w:rsidRPr="002F7106">
              <w:t xml:space="preserve"> </w:t>
            </w:r>
            <w:r w:rsidRPr="00C745A9">
              <w:t>двумя</w:t>
            </w:r>
            <w:r w:rsidRPr="002F7106">
              <w:t xml:space="preserve"> </w:t>
            </w:r>
            <w:r w:rsidRPr="002F7106">
              <w:rPr>
                <w:lang w:val="en-US"/>
              </w:rPr>
              <w:t>DSX</w:t>
            </w:r>
            <w:r w:rsidRPr="002F7106">
              <w:t xml:space="preserve"> </w:t>
            </w:r>
            <w:r w:rsidRPr="002F7106">
              <w:rPr>
                <w:lang w:val="en-US"/>
              </w:rPr>
              <w:t>Copper</w:t>
            </w:r>
            <w:r w:rsidRPr="002F7106">
              <w:t xml:space="preserve"> </w:t>
            </w:r>
            <w:r w:rsidRPr="00C745A9">
              <w:t>модулями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2F7106" w:rsidRDefault="003747FB" w:rsidP="003747FB">
            <w:pPr>
              <w:pStyle w:val="affffffb"/>
            </w:pPr>
            <w:r>
              <w:t>24</w:t>
            </w:r>
          </w:p>
        </w:tc>
        <w:tc>
          <w:tcPr>
            <w:tcW w:w="3679" w:type="dxa"/>
            <w:shd w:val="clear" w:color="auto" w:fill="auto"/>
          </w:tcPr>
          <w:p w:rsidR="003747FB" w:rsidRPr="002F7106" w:rsidRDefault="003747FB" w:rsidP="003747FB">
            <w:pPr>
              <w:pStyle w:val="affffffb"/>
            </w:pPr>
            <w:r w:rsidRPr="00C745A9">
              <w:t>рефлектометр</w:t>
            </w:r>
            <w:r w:rsidRPr="002F7106">
              <w:t xml:space="preserve"> </w:t>
            </w:r>
            <w:r w:rsidRPr="00C745A9">
              <w:t>Рефлектометр</w:t>
            </w:r>
            <w:r w:rsidRPr="002F7106">
              <w:t xml:space="preserve"> </w:t>
            </w:r>
            <w:r w:rsidRPr="002F7106">
              <w:rPr>
                <w:lang w:val="en-US"/>
              </w:rPr>
              <w:t>Yokogawa</w:t>
            </w:r>
            <w:r w:rsidRPr="002F7106">
              <w:t xml:space="preserve"> </w:t>
            </w:r>
            <w:r w:rsidRPr="002F7106">
              <w:rPr>
                <w:lang w:val="en-US"/>
              </w:rPr>
              <w:t>AQ</w:t>
            </w:r>
            <w:r w:rsidRPr="002F7106">
              <w:t>7280 -</w:t>
            </w:r>
            <w:r w:rsidRPr="002F7106">
              <w:rPr>
                <w:lang w:val="en-US"/>
              </w:rPr>
              <w:t>HR</w:t>
            </w:r>
            <w:r w:rsidRPr="002F7106">
              <w:t>/</w:t>
            </w:r>
            <w:r w:rsidRPr="002F7106">
              <w:rPr>
                <w:lang w:val="en-US"/>
              </w:rPr>
              <w:t>SB</w:t>
            </w:r>
            <w:r w:rsidRPr="002F7106">
              <w:t>+</w:t>
            </w:r>
            <w:r w:rsidRPr="002F7106">
              <w:rPr>
                <w:lang w:val="en-US"/>
              </w:rPr>
              <w:t>AQ</w:t>
            </w:r>
            <w:r w:rsidRPr="002F7106">
              <w:t>7282</w:t>
            </w:r>
            <w:r w:rsidRPr="002F7106">
              <w:rPr>
                <w:lang w:val="en-US"/>
              </w:rPr>
              <w:t>A</w:t>
            </w:r>
            <w:r w:rsidRPr="002F7106">
              <w:t>-</w:t>
            </w:r>
            <w:r w:rsidRPr="002F7106">
              <w:rPr>
                <w:lang w:val="en-US"/>
              </w:rPr>
              <w:t>UFC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2F7106" w:rsidRDefault="003747FB" w:rsidP="003747FB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2F7106" w:rsidRDefault="003747FB" w:rsidP="003747FB">
            <w:pPr>
              <w:pStyle w:val="affffffb"/>
            </w:pPr>
            <w:r>
              <w:t>25</w:t>
            </w:r>
          </w:p>
        </w:tc>
        <w:tc>
          <w:tcPr>
            <w:tcW w:w="3679" w:type="dxa"/>
            <w:shd w:val="clear" w:color="auto" w:fill="auto"/>
          </w:tcPr>
          <w:p w:rsidR="003747FB" w:rsidRPr="00C745A9" w:rsidRDefault="003747FB" w:rsidP="003747FB">
            <w:pPr>
              <w:pStyle w:val="affffffb"/>
            </w:pPr>
            <w:r w:rsidRPr="00C745A9">
              <w:t>Рефлектометр ТОПАЗ 7105-АR 1310нм/1550нм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2F7106" w:rsidRDefault="003747FB" w:rsidP="003747FB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2F7106" w:rsidRDefault="003747FB" w:rsidP="003747FB">
            <w:pPr>
              <w:pStyle w:val="affffffb"/>
            </w:pPr>
            <w:r>
              <w:t>26</w:t>
            </w:r>
          </w:p>
        </w:tc>
        <w:tc>
          <w:tcPr>
            <w:tcW w:w="3679" w:type="dxa"/>
            <w:shd w:val="clear" w:color="auto" w:fill="auto"/>
          </w:tcPr>
          <w:p w:rsidR="003747FB" w:rsidRPr="00C745A9" w:rsidRDefault="003747FB" w:rsidP="003747FB">
            <w:pPr>
              <w:pStyle w:val="affffffb"/>
            </w:pPr>
            <w:r w:rsidRPr="00C745A9">
              <w:t>Sumitomo T-72C - сварочный аппарат для оптоволокна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2F7106" w:rsidRDefault="003747FB" w:rsidP="003747FB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2F7106" w:rsidRDefault="003747FB" w:rsidP="003747FB">
            <w:pPr>
              <w:pStyle w:val="affffffb"/>
            </w:pPr>
            <w:r>
              <w:t>27</w:t>
            </w:r>
          </w:p>
        </w:tc>
        <w:tc>
          <w:tcPr>
            <w:tcW w:w="3679" w:type="dxa"/>
            <w:shd w:val="clear" w:color="auto" w:fill="auto"/>
          </w:tcPr>
          <w:p w:rsidR="003747FB" w:rsidRPr="00C745A9" w:rsidRDefault="003747FB" w:rsidP="003747FB">
            <w:pPr>
              <w:pStyle w:val="affffffb"/>
            </w:pPr>
            <w:r w:rsidRPr="00C745A9">
              <w:t>Sumitomo T-400S - сварочный аппарат для оптоволокна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Pr="00FC6EBC" w:rsidRDefault="003747FB" w:rsidP="003747FB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2F7106" w:rsidRDefault="003747FB" w:rsidP="003747FB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  <w:tr w:rsidR="003747FB" w:rsidRPr="004D6E15" w:rsidTr="00153244">
        <w:tc>
          <w:tcPr>
            <w:tcW w:w="540" w:type="dxa"/>
            <w:shd w:val="clear" w:color="auto" w:fill="auto"/>
          </w:tcPr>
          <w:p w:rsidR="003747FB" w:rsidRPr="002F7106" w:rsidRDefault="003747FB" w:rsidP="003747FB">
            <w:pPr>
              <w:pStyle w:val="affffffb"/>
            </w:pPr>
            <w:r>
              <w:t>28</w:t>
            </w:r>
          </w:p>
        </w:tc>
        <w:tc>
          <w:tcPr>
            <w:tcW w:w="3679" w:type="dxa"/>
            <w:shd w:val="clear" w:color="auto" w:fill="auto"/>
          </w:tcPr>
          <w:p w:rsidR="003747FB" w:rsidRDefault="003747FB" w:rsidP="003747FB">
            <w:pPr>
              <w:pStyle w:val="affffffb"/>
            </w:pPr>
            <w:r w:rsidRPr="00C745A9">
              <w:t>Фен BOSCH GHG 660 LCD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747FB" w:rsidRDefault="003747FB" w:rsidP="003747FB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747FB" w:rsidRPr="002F7106" w:rsidRDefault="003747FB" w:rsidP="003747FB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747FB" w:rsidRPr="004D6E15" w:rsidRDefault="003747FB" w:rsidP="003747FB">
            <w:pPr>
              <w:pStyle w:val="affffffb"/>
            </w:pPr>
            <w:r w:rsidRPr="004D6E15">
              <w:t>новое</w:t>
            </w:r>
          </w:p>
        </w:tc>
      </w:tr>
    </w:tbl>
    <w:p w:rsidR="00B9384A" w:rsidRPr="003747FB" w:rsidRDefault="00B9384A" w:rsidP="00B9384A">
      <w:pPr>
        <w:spacing w:after="77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3747FB" w:rsidRDefault="00B9384A" w:rsidP="003747FB">
      <w:pPr>
        <w:spacing w:after="61" w:line="259" w:lineRule="auto"/>
        <w:ind w:right="344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>4.2. Инфор</w:t>
      </w:r>
      <w:r w:rsidR="003747FB">
        <w:rPr>
          <w:rFonts w:ascii="Times New Roman" w:hAnsi="Times New Roman"/>
          <w:b/>
          <w:color w:val="000000"/>
          <w:sz w:val="24"/>
          <w:szCs w:val="24"/>
        </w:rPr>
        <w:t>мационное обеспечение обучения.</w:t>
      </w:r>
    </w:p>
    <w:p w:rsidR="00B9384A" w:rsidRPr="003747FB" w:rsidRDefault="00B9384A" w:rsidP="003747FB">
      <w:pPr>
        <w:spacing w:after="61" w:line="259" w:lineRule="auto"/>
        <w:ind w:right="344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Основные источники: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6E14B0" w:rsidP="003747FB">
      <w:pPr>
        <w:numPr>
          <w:ilvl w:val="0"/>
          <w:numId w:val="16"/>
        </w:numPr>
        <w:spacing w:after="10" w:line="269" w:lineRule="auto"/>
        <w:ind w:left="0" w:right="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6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Душкин А</w:t>
        </w:r>
      </w:hyperlink>
      <w:hyperlink r:id="rId17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.</w:t>
        </w:r>
      </w:hyperlink>
      <w:hyperlink r:id="rId18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В</w:t>
        </w:r>
      </w:hyperlink>
      <w:hyperlink r:id="rId19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.</w:t>
        </w:r>
      </w:hyperlink>
      <w:hyperlink r:id="rId20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Сети связи и системы коммутации: Учебное пособие / Паринов А.В., Ролдугин С.В., Мельник В.А. - Воронеж:Научная книга, 2016. Режим доступа: </w:t>
      </w:r>
    </w:p>
    <w:p w:rsidR="00B9384A" w:rsidRPr="003747FB" w:rsidRDefault="00B9384A" w:rsidP="003747FB">
      <w:pPr>
        <w:spacing w:after="12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http://znanium.com/bookread2.php?book=923309 </w:t>
      </w:r>
    </w:p>
    <w:p w:rsidR="00B9384A" w:rsidRPr="003747FB" w:rsidRDefault="006E14B0" w:rsidP="003747FB">
      <w:pPr>
        <w:numPr>
          <w:ilvl w:val="0"/>
          <w:numId w:val="16"/>
        </w:numPr>
        <w:spacing w:after="0" w:line="258" w:lineRule="auto"/>
        <w:ind w:left="0" w:right="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1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Чекулаев В.Е..</w:t>
        </w:r>
      </w:hyperlink>
      <w:hyperlink r:id="rId22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B9384A" w:rsidRPr="003747FB">
        <w:rPr>
          <w:rFonts w:ascii="Times New Roman" w:hAnsi="Times New Roman"/>
          <w:color w:val="000000"/>
          <w:sz w:val="24"/>
          <w:szCs w:val="24"/>
        </w:rPr>
        <w:t>Устройство и ТО контактной сети: Учебное пособие / Чекулаев В.Е.; Под ред.</w:t>
      </w:r>
      <w:r w:rsidR="003747FB">
        <w:rPr>
          <w:rFonts w:ascii="Times New Roman" w:hAnsi="Times New Roman"/>
          <w:color w:val="000000"/>
          <w:sz w:val="24"/>
          <w:szCs w:val="24"/>
        </w:rPr>
        <w:t xml:space="preserve"> Федотов А.А. - М.: УМЦ ЖДТ, 2017</w:t>
      </w:r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. Режим доступа: http://znanium.com/bookread2.php?book=541390 </w:t>
      </w:r>
    </w:p>
    <w:p w:rsidR="00B9384A" w:rsidRPr="003747FB" w:rsidRDefault="00B9384A" w:rsidP="003747FB">
      <w:pPr>
        <w:spacing w:after="65" w:line="259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9384A" w:rsidRPr="003747FB" w:rsidRDefault="00B9384A" w:rsidP="003747FB">
      <w:pPr>
        <w:spacing w:after="61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Дополнительные источники: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47FB" w:rsidRDefault="00B9384A" w:rsidP="003747FB">
      <w:pPr>
        <w:spacing w:after="16" w:line="269" w:lineRule="auto"/>
        <w:ind w:right="163" w:firstLine="709"/>
        <w:jc w:val="both"/>
        <w:rPr>
          <w:rFonts w:ascii="Times New Roman" w:hAnsi="Times New Roman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>1.</w:t>
      </w:r>
      <w:hyperlink r:id="rId23">
        <w:r w:rsidRPr="003747FB">
          <w:rPr>
            <w:rFonts w:ascii="Times New Roman" w:eastAsia="Arial" w:hAnsi="Times New Roman"/>
            <w:color w:val="000000"/>
            <w:sz w:val="24"/>
            <w:szCs w:val="24"/>
          </w:rPr>
          <w:t xml:space="preserve"> </w:t>
        </w:r>
      </w:hyperlink>
      <w:hyperlink r:id="rId24">
        <w:r w:rsidRPr="003747FB">
          <w:rPr>
            <w:rFonts w:ascii="Times New Roman" w:hAnsi="Times New Roman"/>
            <w:color w:val="000000"/>
            <w:sz w:val="24"/>
            <w:szCs w:val="24"/>
          </w:rPr>
          <w:t>Алексиков Ю. Г.</w:t>
        </w:r>
      </w:hyperlink>
      <w:hyperlink r:id="rId25">
        <w:r w:rsidRPr="003747F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Pr="003747FB">
        <w:rPr>
          <w:rFonts w:ascii="Times New Roman" w:hAnsi="Times New Roman"/>
          <w:color w:val="000000"/>
          <w:sz w:val="24"/>
          <w:szCs w:val="24"/>
        </w:rPr>
        <w:t>Аналитико-алгоритмическая модель сети обмена данными управления телекоммуникационной системы, учитывающая вариативность интенсивности поступления потока управляющей информации [Интернет-журна</w:t>
      </w:r>
      <w:r w:rsidR="003747FB">
        <w:rPr>
          <w:rFonts w:ascii="Times New Roman" w:hAnsi="Times New Roman"/>
          <w:color w:val="000000"/>
          <w:sz w:val="24"/>
          <w:szCs w:val="24"/>
        </w:rPr>
        <w:t>л "Науковедение", Вып. 1, 2017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, стр. -]. Режим доступа: </w:t>
      </w:r>
      <w:hyperlink r:id="rId26">
        <w:r w:rsidRPr="003747FB">
          <w:rPr>
            <w:rFonts w:ascii="Times New Roman" w:hAnsi="Times New Roman"/>
            <w:color w:val="000000"/>
            <w:sz w:val="24"/>
            <w:szCs w:val="24"/>
          </w:rPr>
          <w:t>http://znanium.com/bookread2.php?book=475904</w:t>
        </w:r>
      </w:hyperlink>
      <w:r w:rsidR="003747FB">
        <w:rPr>
          <w:rFonts w:ascii="Times New Roman" w:hAnsi="Times New Roman"/>
          <w:sz w:val="24"/>
          <w:szCs w:val="24"/>
        </w:rPr>
        <w:t>.</w:t>
      </w:r>
    </w:p>
    <w:p w:rsidR="00B9384A" w:rsidRPr="003747FB" w:rsidRDefault="00B9384A" w:rsidP="003747FB">
      <w:pPr>
        <w:spacing w:after="16" w:line="269" w:lineRule="auto"/>
        <w:ind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>2.</w:t>
      </w:r>
      <w:r w:rsidRPr="003747F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3747FB">
        <w:rPr>
          <w:rFonts w:ascii="Times New Roman" w:hAnsi="Times New Roman"/>
          <w:color w:val="000000"/>
          <w:sz w:val="24"/>
          <w:szCs w:val="24"/>
        </w:rPr>
        <w:t>Балабанов И.В. Обеспечение доступности услуг в сетях подвижной связи [Интернетжурнал "Науковедение", Вып. 2 (21), 2014. Режим доступа: http://znaniu</w:t>
      </w:r>
      <w:r w:rsidR="003747FB">
        <w:rPr>
          <w:rFonts w:ascii="Times New Roman" w:hAnsi="Times New Roman"/>
          <w:color w:val="000000"/>
          <w:sz w:val="24"/>
          <w:szCs w:val="24"/>
        </w:rPr>
        <w:t>m.com/bookread2.php?book=504940.</w:t>
      </w:r>
    </w:p>
    <w:p w:rsidR="00B9384A" w:rsidRPr="003747FB" w:rsidRDefault="006E14B0" w:rsidP="003747FB">
      <w:pPr>
        <w:numPr>
          <w:ilvl w:val="0"/>
          <w:numId w:val="17"/>
        </w:numPr>
        <w:spacing w:after="12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7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Битюков В.К.</w:t>
        </w:r>
      </w:hyperlink>
      <w:hyperlink r:id="rId28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Электрорадиоизмерения: учебник / В.К. </w:t>
      </w:r>
      <w:hyperlink r:id="rId29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Битюков,</w:t>
        </w:r>
      </w:hyperlink>
      <w:r w:rsidR="003747FB">
        <w:rPr>
          <w:rFonts w:ascii="Times New Roman" w:hAnsi="Times New Roman"/>
          <w:color w:val="000000"/>
          <w:sz w:val="24"/>
          <w:szCs w:val="24"/>
        </w:rPr>
        <w:t xml:space="preserve"> В.И. Нефедов, А.С., </w:t>
      </w:r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Сигов, В.К. Битюков, Е.В. Самохина ; под ред. А.С. Сигова. – 4-е изд., перераб. и доп. – М. </w:t>
      </w:r>
      <w:r w:rsidR="00B9384A" w:rsidRPr="003747FB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="00B9384A" w:rsidRPr="003747FB">
        <w:rPr>
          <w:rFonts w:ascii="Times New Roman" w:hAnsi="Times New Roman"/>
          <w:color w:val="000000"/>
          <w:sz w:val="24"/>
          <w:szCs w:val="24"/>
        </w:rPr>
        <w:tab/>
        <w:t>ФО</w:t>
      </w:r>
      <w:r w:rsidR="003747FB">
        <w:rPr>
          <w:rFonts w:ascii="Times New Roman" w:hAnsi="Times New Roman"/>
          <w:color w:val="000000"/>
          <w:sz w:val="24"/>
          <w:szCs w:val="24"/>
        </w:rPr>
        <w:t xml:space="preserve">РУМ </w:t>
      </w:r>
      <w:r w:rsidR="003747FB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="003747FB">
        <w:rPr>
          <w:rFonts w:ascii="Times New Roman" w:hAnsi="Times New Roman"/>
          <w:color w:val="000000"/>
          <w:sz w:val="24"/>
          <w:szCs w:val="24"/>
        </w:rPr>
        <w:tab/>
        <w:t xml:space="preserve">ИНФРА-М, </w:t>
      </w:r>
      <w:r w:rsidR="003747FB">
        <w:rPr>
          <w:rFonts w:ascii="Times New Roman" w:hAnsi="Times New Roman"/>
          <w:color w:val="000000"/>
          <w:sz w:val="24"/>
          <w:szCs w:val="24"/>
        </w:rPr>
        <w:tab/>
        <w:t xml:space="preserve">2018. </w:t>
      </w:r>
      <w:r w:rsidR="003747FB">
        <w:rPr>
          <w:rFonts w:ascii="Times New Roman" w:hAnsi="Times New Roman"/>
          <w:color w:val="000000"/>
          <w:sz w:val="24"/>
          <w:szCs w:val="24"/>
        </w:rPr>
        <w:tab/>
        <w:t xml:space="preserve">Режим </w:t>
      </w:r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доступа: </w:t>
      </w:r>
      <w:hyperlink r:id="rId30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http://znanium.com/bookread2.php?book=939271</w:t>
        </w:r>
      </w:hyperlink>
      <w:hyperlink r:id="rId31">
        <w:r w:rsidR="003747FB">
          <w:rPr>
            <w:rFonts w:ascii="Times New Roman" w:hAnsi="Times New Roman"/>
            <w:color w:val="000000"/>
            <w:sz w:val="24"/>
            <w:szCs w:val="24"/>
          </w:rPr>
          <w:t>.</w:t>
        </w:r>
      </w:hyperlink>
    </w:p>
    <w:p w:rsidR="00B9384A" w:rsidRPr="003747FB" w:rsidRDefault="006E14B0" w:rsidP="003747FB">
      <w:pPr>
        <w:numPr>
          <w:ilvl w:val="0"/>
          <w:numId w:val="17"/>
        </w:numPr>
        <w:spacing w:after="12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2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Клюев Л.Л.</w:t>
        </w:r>
      </w:hyperlink>
      <w:hyperlink r:id="rId33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Теория электрической связи: Учебник/Л.Л.Клюев - М.: НИЦ ИНФРА-М, Новое знание, 2016. Режим доступа: http://znanium.com/bookread2.php?book=525236# </w:t>
      </w:r>
    </w:p>
    <w:p w:rsidR="00B9384A" w:rsidRPr="003747FB" w:rsidRDefault="006E14B0" w:rsidP="003747FB">
      <w:pPr>
        <w:numPr>
          <w:ilvl w:val="0"/>
          <w:numId w:val="17"/>
        </w:numPr>
        <w:spacing w:after="15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4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Кузин Александр Владимирович</w:t>
        </w:r>
      </w:hyperlink>
      <w:hyperlink r:id="rId35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B9384A" w:rsidRPr="003747FB">
        <w:rPr>
          <w:rFonts w:ascii="Times New Roman" w:hAnsi="Times New Roman"/>
          <w:color w:val="000000"/>
          <w:sz w:val="24"/>
          <w:szCs w:val="24"/>
        </w:rPr>
        <w:t>Компьютерные сети : учеб. пособие / А.В. Кузин, Д.А. Кузин. —</w:t>
      </w:r>
      <w:r w:rsidR="003747FB">
        <w:rPr>
          <w:rFonts w:ascii="Times New Roman" w:hAnsi="Times New Roman"/>
          <w:color w:val="000000"/>
          <w:sz w:val="24"/>
          <w:szCs w:val="24"/>
        </w:rPr>
        <w:t xml:space="preserve"> 4-е изд., перераб. и доп. — М.</w:t>
      </w:r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747FB" w:rsidRPr="003747FB">
        <w:rPr>
          <w:rFonts w:ascii="Times New Roman" w:hAnsi="Times New Roman"/>
          <w:color w:val="000000"/>
          <w:sz w:val="24"/>
          <w:szCs w:val="24"/>
        </w:rPr>
        <w:t>ФОРУМ:</w:t>
      </w:r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 ИНФРА-М, 2018. Режим доступа: </w:t>
      </w:r>
      <w:hyperlink r:id="rId36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http://znanium.com/bookread2.php?book=938938</w:t>
        </w:r>
      </w:hyperlink>
      <w:hyperlink r:id="rId37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6E14B0" w:rsidP="003747FB">
      <w:pPr>
        <w:numPr>
          <w:ilvl w:val="0"/>
          <w:numId w:val="17"/>
        </w:numPr>
        <w:spacing w:after="0" w:line="269" w:lineRule="auto"/>
        <w:ind w:left="0" w:right="163"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8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Тищенко А.Б.</w:t>
        </w:r>
      </w:hyperlink>
      <w:hyperlink r:id="rId39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Многоканальные телекоммуникационные системы. Часть 1. Принципы построения телекоммуникационных систем с временным разделением каналов: учеб. пособие / А.Б. Тищенко, Д.В. Сивоплясов, А.А. Сляднев. – </w:t>
      </w:r>
      <w:r w:rsidR="003747FB" w:rsidRPr="003747FB">
        <w:rPr>
          <w:rFonts w:ascii="Times New Roman" w:hAnsi="Times New Roman"/>
          <w:color w:val="000000"/>
          <w:sz w:val="24"/>
          <w:szCs w:val="24"/>
        </w:rPr>
        <w:t>М.:</w:t>
      </w:r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 РИОР : ИНФРА-М, 2018. Режим доступа:  </w:t>
      </w:r>
      <w:hyperlink r:id="rId40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>http://znanium.com/bookread2.php?book=959878</w:t>
        </w:r>
      </w:hyperlink>
      <w:hyperlink r:id="rId41">
        <w:r w:rsidR="00B9384A" w:rsidRPr="003747F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B9384A"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B9384A" w:rsidP="003747FB">
      <w:pPr>
        <w:tabs>
          <w:tab w:val="left" w:pos="1134"/>
        </w:tabs>
        <w:spacing w:after="13" w:line="259" w:lineRule="auto"/>
        <w:ind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Стандарты: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B9384A" w:rsidP="003747FB">
      <w:pPr>
        <w:numPr>
          <w:ilvl w:val="2"/>
          <w:numId w:val="18"/>
        </w:numPr>
        <w:tabs>
          <w:tab w:val="left" w:pos="1134"/>
        </w:tabs>
        <w:spacing w:after="14" w:line="269" w:lineRule="auto"/>
        <w:ind w:left="0" w:right="163" w:firstLine="69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747FB">
        <w:rPr>
          <w:rFonts w:ascii="Times New Roman" w:hAnsi="Times New Roman"/>
          <w:color w:val="000000"/>
          <w:sz w:val="24"/>
          <w:szCs w:val="24"/>
          <w:lang w:val="en-US"/>
        </w:rPr>
        <w:t xml:space="preserve">ISO/IEC 13818 Information Technology-Generic coding of moving pictures and associated audio information </w:t>
      </w:r>
    </w:p>
    <w:p w:rsidR="00B9384A" w:rsidRPr="003747FB" w:rsidRDefault="00B9384A" w:rsidP="003747FB">
      <w:pPr>
        <w:numPr>
          <w:ilvl w:val="2"/>
          <w:numId w:val="18"/>
        </w:numPr>
        <w:tabs>
          <w:tab w:val="left" w:pos="1134"/>
        </w:tabs>
        <w:spacing w:after="14" w:line="269" w:lineRule="auto"/>
        <w:ind w:left="0" w:right="163" w:firstLine="69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747FB">
        <w:rPr>
          <w:rFonts w:ascii="Times New Roman" w:hAnsi="Times New Roman"/>
          <w:color w:val="000000"/>
          <w:sz w:val="24"/>
          <w:szCs w:val="24"/>
          <w:lang w:val="en-US"/>
        </w:rPr>
        <w:t xml:space="preserve">EN 300 42/N.1.1.2 DVB framing structure, channel coding and modulation for 11/12 GHz satellite services </w:t>
      </w:r>
    </w:p>
    <w:p w:rsidR="00B9384A" w:rsidRPr="003747FB" w:rsidRDefault="00B9384A" w:rsidP="003747FB">
      <w:pPr>
        <w:numPr>
          <w:ilvl w:val="2"/>
          <w:numId w:val="18"/>
        </w:numPr>
        <w:tabs>
          <w:tab w:val="left" w:pos="1134"/>
        </w:tabs>
        <w:spacing w:after="14" w:line="269" w:lineRule="auto"/>
        <w:ind w:left="0" w:right="163" w:firstLine="69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747FB">
        <w:rPr>
          <w:rFonts w:ascii="Times New Roman" w:hAnsi="Times New Roman"/>
          <w:color w:val="000000"/>
          <w:sz w:val="24"/>
          <w:szCs w:val="24"/>
          <w:lang w:val="en-US"/>
        </w:rPr>
        <w:t xml:space="preserve">EN 300 744 Framing structure, channel coding and modulation for digital terrestrial television (DVBT)  </w:t>
      </w:r>
    </w:p>
    <w:p w:rsidR="00B9384A" w:rsidRPr="003747FB" w:rsidRDefault="00B9384A" w:rsidP="003747FB">
      <w:pPr>
        <w:numPr>
          <w:ilvl w:val="2"/>
          <w:numId w:val="18"/>
        </w:numPr>
        <w:tabs>
          <w:tab w:val="left" w:pos="1134"/>
        </w:tabs>
        <w:spacing w:after="14" w:line="269" w:lineRule="auto"/>
        <w:ind w:left="0" w:right="163" w:firstLine="69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747FB">
        <w:rPr>
          <w:rFonts w:ascii="Times New Roman" w:hAnsi="Times New Roman"/>
          <w:color w:val="000000"/>
          <w:sz w:val="24"/>
          <w:szCs w:val="24"/>
          <w:lang w:val="en-US"/>
        </w:rPr>
        <w:t xml:space="preserve">EN 300 744 v1.1.2  Microware Multipoint Distribution Systems (MMDS) bellow 10 GHz  </w:t>
      </w:r>
    </w:p>
    <w:p w:rsidR="00B9384A" w:rsidRPr="003747FB" w:rsidRDefault="00B9384A" w:rsidP="003747FB">
      <w:pPr>
        <w:numPr>
          <w:ilvl w:val="2"/>
          <w:numId w:val="18"/>
        </w:numPr>
        <w:tabs>
          <w:tab w:val="left" w:pos="1134"/>
        </w:tabs>
        <w:spacing w:after="12" w:line="269" w:lineRule="auto"/>
        <w:ind w:left="0" w:right="163" w:firstLine="69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747FB">
        <w:rPr>
          <w:rFonts w:ascii="Times New Roman" w:hAnsi="Times New Roman"/>
          <w:color w:val="000000"/>
          <w:sz w:val="24"/>
          <w:szCs w:val="24"/>
          <w:lang w:val="en-US"/>
        </w:rPr>
        <w:t xml:space="preserve">EN 301 210 v1.1.1 Framing structure, channel coding and modulation for Digital Satellite News Gathering (DSNG) and other contribution applications by satellite  </w:t>
      </w:r>
    </w:p>
    <w:p w:rsidR="00B9384A" w:rsidRPr="003747FB" w:rsidRDefault="00B9384A" w:rsidP="003747FB">
      <w:pPr>
        <w:numPr>
          <w:ilvl w:val="2"/>
          <w:numId w:val="18"/>
        </w:numPr>
        <w:tabs>
          <w:tab w:val="left" w:pos="1134"/>
        </w:tabs>
        <w:spacing w:after="13" w:line="269" w:lineRule="auto"/>
        <w:ind w:left="0" w:right="163" w:firstLine="69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747FB">
        <w:rPr>
          <w:rFonts w:ascii="Times New Roman" w:hAnsi="Times New Roman"/>
          <w:color w:val="000000"/>
          <w:sz w:val="24"/>
          <w:szCs w:val="24"/>
          <w:lang w:val="en-US"/>
        </w:rPr>
        <w:t xml:space="preserve">EN 301 790 v1.1.1  Interaction channels for Satellite Distribution systems  </w:t>
      </w:r>
    </w:p>
    <w:p w:rsidR="00B9384A" w:rsidRPr="003747FB" w:rsidRDefault="00B9384A" w:rsidP="003747FB">
      <w:pPr>
        <w:numPr>
          <w:ilvl w:val="2"/>
          <w:numId w:val="18"/>
        </w:numPr>
        <w:tabs>
          <w:tab w:val="left" w:pos="1134"/>
        </w:tabs>
        <w:spacing w:after="16" w:line="269" w:lineRule="auto"/>
        <w:ind w:left="0" w:right="163" w:firstLine="69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747FB">
        <w:rPr>
          <w:rFonts w:ascii="Times New Roman" w:hAnsi="Times New Roman"/>
          <w:color w:val="000000"/>
          <w:sz w:val="24"/>
          <w:szCs w:val="24"/>
          <w:lang w:val="en-US"/>
        </w:rPr>
        <w:t xml:space="preserve">EN 302 304 Transmission System for Handheld Terminals (DVB-H)  </w:t>
      </w:r>
    </w:p>
    <w:p w:rsidR="00B9384A" w:rsidRPr="003747FB" w:rsidRDefault="00B9384A" w:rsidP="003747FB">
      <w:pPr>
        <w:numPr>
          <w:ilvl w:val="2"/>
          <w:numId w:val="18"/>
        </w:numPr>
        <w:tabs>
          <w:tab w:val="left" w:pos="1134"/>
        </w:tabs>
        <w:spacing w:after="15" w:line="269" w:lineRule="auto"/>
        <w:ind w:left="0" w:right="163" w:firstLine="69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747FB">
        <w:rPr>
          <w:rFonts w:ascii="Times New Roman" w:hAnsi="Times New Roman"/>
          <w:color w:val="000000"/>
          <w:sz w:val="24"/>
          <w:szCs w:val="24"/>
          <w:lang w:val="en-US"/>
        </w:rPr>
        <w:t xml:space="preserve">EN 302 307 v1.1.1 Second generation framing structure, channel coding and modulation systems for Broadcasting, Interactive Services, News Gathering and other broadband satellite application  </w:t>
      </w:r>
    </w:p>
    <w:p w:rsidR="00B9384A" w:rsidRPr="003747FB" w:rsidRDefault="00B9384A" w:rsidP="003747FB">
      <w:pPr>
        <w:numPr>
          <w:ilvl w:val="2"/>
          <w:numId w:val="18"/>
        </w:numPr>
        <w:tabs>
          <w:tab w:val="left" w:pos="1134"/>
        </w:tabs>
        <w:spacing w:after="11" w:line="269" w:lineRule="auto"/>
        <w:ind w:left="0" w:right="163" w:firstLine="69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747FB">
        <w:rPr>
          <w:rFonts w:ascii="Times New Roman" w:hAnsi="Times New Roman"/>
          <w:color w:val="000000"/>
          <w:sz w:val="24"/>
          <w:szCs w:val="24"/>
          <w:lang w:val="en-US"/>
        </w:rPr>
        <w:t xml:space="preserve">IEEE std. IEEE 802.16 (Revision of IEEE std. IEEE 802.16 – 2001). IEEE Standard for local and metropolitan area networks.  </w:t>
      </w:r>
    </w:p>
    <w:p w:rsidR="00B9384A" w:rsidRPr="009F3520" w:rsidRDefault="00B9384A" w:rsidP="00B9384A">
      <w:pPr>
        <w:spacing w:after="53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352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B9384A" w:rsidRPr="003747FB" w:rsidRDefault="00B9384A" w:rsidP="003747FB">
      <w:pPr>
        <w:spacing w:after="9" w:line="259" w:lineRule="auto"/>
        <w:ind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4.3. Общие требования к организации образовательного процесса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B9384A" w:rsidP="003747FB">
      <w:pPr>
        <w:spacing w:after="10" w:line="269" w:lineRule="auto"/>
        <w:ind w:right="163"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Учебные занятия проводятся в учебных кабинетах и лабораториях, оснащенных современными компьютерами, объединенными локальными вычислительными сетями с выходом в Интернет в соответствии с действующими санитарными и противопожарными правилами и нормами.  </w:t>
      </w:r>
    </w:p>
    <w:p w:rsidR="00B9384A" w:rsidRPr="003747FB" w:rsidRDefault="00B9384A" w:rsidP="003747FB">
      <w:pPr>
        <w:spacing w:after="41" w:line="269" w:lineRule="auto"/>
        <w:ind w:right="163"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Внеаудиторная работа проводится в соответствии с учебной нагрузкой преподавателя и сопровождается методическим обеспечением.  </w:t>
      </w:r>
    </w:p>
    <w:p w:rsidR="00B9384A" w:rsidRPr="003747FB" w:rsidRDefault="00B9384A" w:rsidP="003747FB">
      <w:pPr>
        <w:spacing w:after="16" w:line="269" w:lineRule="auto"/>
        <w:ind w:right="163"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 в соответствии с программой практики.  </w:t>
      </w:r>
    </w:p>
    <w:p w:rsidR="00B9384A" w:rsidRPr="003747FB" w:rsidRDefault="00B9384A" w:rsidP="003747FB">
      <w:pPr>
        <w:spacing w:after="41" w:line="269" w:lineRule="auto"/>
        <w:ind w:right="163"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Учебные дисциплины и междисциплинарные курсы, изучение которых должно предшествовать освоению данного профессионального модуля:  </w:t>
      </w:r>
    </w:p>
    <w:p w:rsidR="00B9384A" w:rsidRPr="003747FB" w:rsidRDefault="00B9384A" w:rsidP="003747FB">
      <w:pPr>
        <w:spacing w:after="41" w:line="269" w:lineRule="auto"/>
        <w:ind w:right="163"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Теория электрических цепей, электронная техника, теория электросвязи, вычислительная техника, электрорадиоизмерения.  </w:t>
      </w:r>
    </w:p>
    <w:p w:rsidR="00B9384A" w:rsidRPr="003747FB" w:rsidRDefault="00B9384A" w:rsidP="00B9384A">
      <w:pPr>
        <w:spacing w:after="84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9384A" w:rsidRPr="003747FB" w:rsidRDefault="00B9384A" w:rsidP="003747FB">
      <w:pPr>
        <w:spacing w:after="61" w:line="259" w:lineRule="auto"/>
        <w:ind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4.4. Кадровое обеспечение образовательного процесса </w:t>
      </w:r>
      <w:r w:rsidRPr="00374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4A" w:rsidRPr="003747FB" w:rsidRDefault="00B9384A" w:rsidP="003747FB">
      <w:pPr>
        <w:spacing w:after="10" w:line="269" w:lineRule="auto"/>
        <w:ind w:right="163"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наличие базового образования,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  </w:t>
      </w:r>
    </w:p>
    <w:p w:rsidR="00B9384A" w:rsidRPr="003747FB" w:rsidRDefault="00B9384A" w:rsidP="003747FB">
      <w:pPr>
        <w:spacing w:after="41" w:line="269" w:lineRule="auto"/>
        <w:ind w:right="163"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Требования к квалификации педагогических кадров, осуществляющих руководство практикой:  </w:t>
      </w:r>
    </w:p>
    <w:p w:rsidR="00B9384A" w:rsidRPr="003747FB" w:rsidRDefault="00B9384A" w:rsidP="003747FB">
      <w:pPr>
        <w:spacing w:after="13" w:line="269" w:lineRule="auto"/>
        <w:ind w:right="163" w:firstLine="695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от учебного заведения руководителем назначается квалифицированный преподаватель профилирующих дисциплин, руководителем практики от предприятия назначается руководитель организации, его заместитель или один из ведущих специалистов.  </w:t>
      </w:r>
    </w:p>
    <w:p w:rsidR="00B9384A" w:rsidRPr="003747FB" w:rsidRDefault="00B9384A" w:rsidP="00B9384A">
      <w:pPr>
        <w:spacing w:after="44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9384A" w:rsidRPr="003747FB" w:rsidRDefault="00B9384A" w:rsidP="00B9384A">
      <w:pPr>
        <w:keepNext/>
        <w:keepLines/>
        <w:spacing w:after="0" w:line="259" w:lineRule="auto"/>
        <w:ind w:right="8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5. КОНТРОЛЬ И ОЦЕНКА РЕЗУЛЬТАТОВ ОСВОЕНИЯ </w:t>
      </w:r>
    </w:p>
    <w:p w:rsidR="00B9384A" w:rsidRPr="003747FB" w:rsidRDefault="00B9384A" w:rsidP="00B9384A">
      <w:pPr>
        <w:keepNext/>
        <w:keepLines/>
        <w:spacing w:after="0" w:line="259" w:lineRule="auto"/>
        <w:ind w:right="8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747FB">
        <w:rPr>
          <w:rFonts w:ascii="Times New Roman" w:hAnsi="Times New Roman"/>
          <w:b/>
          <w:color w:val="000000"/>
          <w:sz w:val="24"/>
          <w:szCs w:val="24"/>
        </w:rPr>
        <w:t xml:space="preserve">ПРОФЕССИОНАЛЬНОГО МОДУЛЯ </w:t>
      </w:r>
    </w:p>
    <w:tbl>
      <w:tblPr>
        <w:tblStyle w:val="TableGrid6"/>
        <w:tblW w:w="9575" w:type="dxa"/>
        <w:tblInd w:w="-125" w:type="dxa"/>
        <w:tblCellMar>
          <w:left w:w="84" w:type="dxa"/>
          <w:bottom w:w="8" w:type="dxa"/>
        </w:tblCellMar>
        <w:tblLook w:val="04A0" w:firstRow="1" w:lastRow="0" w:firstColumn="1" w:lastColumn="0" w:noHBand="0" w:noVBand="1"/>
      </w:tblPr>
      <w:tblGrid>
        <w:gridCol w:w="3710"/>
        <w:gridCol w:w="3767"/>
        <w:gridCol w:w="2098"/>
      </w:tblGrid>
      <w:tr w:rsidR="00B9384A" w:rsidRPr="003747FB" w:rsidTr="003344C7">
        <w:trPr>
          <w:trHeight w:val="90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Результаты 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(освоенные профессиональные компетенции)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Формы и методы контроля и оценки 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117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ПК.1.1.Определять продукты и виды предоставляемых пользователям услуг.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этапов монтажа и инсталляции оборудования систем радиосвязи и вещания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B9384A" w:rsidRPr="003747FB" w:rsidTr="003344C7">
        <w:trPr>
          <w:trHeight w:val="228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ПК 1.2.Определять места установки оборудования абонентского доступа и видов интерфейсов, систем телекоммуникаций и проводного вещания.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выполнять монтаж сетей абонентского доступа на базе систем радиосвязи и вещания для организации услуг связи. Умение настраивать сети абонентского доступа для организации услуг связи.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B9384A" w:rsidRPr="003747FB" w:rsidTr="003344C7">
        <w:trPr>
          <w:trHeight w:val="145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1.3.Производить монтаж и установку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оборудования абонентского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доступа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систем телекоммуникаций и проводного вещания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производить контроль качество предоставления услуг радиосвязи и вещания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B9384A" w:rsidRPr="003747FB" w:rsidTr="003344C7">
        <w:trPr>
          <w:trHeight w:val="173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1.4.Осуществлять опытную проверку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оборудования абонентского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доступа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систем телекоммуникаций и проводного вещания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35" w:line="24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выполнять монтаж и производить настройку сетей проводного и беспроводного абонентского доступа. Умение подключать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оборудования к точкам доступа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B9384A" w:rsidRPr="003747FB" w:rsidTr="003344C7">
        <w:trPr>
          <w:trHeight w:val="145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 Проводить электрические измерения параметров абонентского доступа систем телекоммуникаций и проводного вещания, контроль параметров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производить контроль параметров предоставляемых услуг, проводить электрические измерения параметров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B9384A" w:rsidRPr="003747FB" w:rsidTr="003344C7">
        <w:trPr>
          <w:trHeight w:val="1453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2.2.Устранять повреждения оконечного оборудования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ind w:righ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определять места повреждений и выбирать методы восстановления работоспособности конечного оборудования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B9384A" w:rsidRPr="003747FB" w:rsidTr="003344C7">
        <w:trPr>
          <w:trHeight w:val="145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2.3. Устранять повреждения на абонентских линиях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ind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определять места повреждений и выбирать методы восстановления работоспособности на абонентских лин6иях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B9384A" w:rsidRPr="003747FB" w:rsidTr="003344C7">
        <w:trPr>
          <w:trHeight w:val="350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3.1. Проводить электрические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проводить тестирование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</w:t>
            </w:r>
          </w:p>
        </w:tc>
      </w:tr>
      <w:tr w:rsidR="00B9384A" w:rsidRPr="003747FB" w:rsidTr="003344C7">
        <w:trPr>
          <w:trHeight w:val="1179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ind w:right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измерения параметров сетевого доступа систем телекоммуникаций и проводного вещания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оборудования систем коммутации, систем передачи сигналов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B9384A" w:rsidRPr="003747FB" w:rsidTr="003344C7">
        <w:trPr>
          <w:trHeight w:val="117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ind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3.2. Осуществлять опытную проверку оборудования цифровых систем передачи сигналов   и проводного вещания,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47"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соблюдать периодичность, технологическую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последовательность и методику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B9384A" w:rsidRPr="003747FB" w:rsidTr="003344C7">
        <w:trPr>
          <w:trHeight w:val="145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контроль параметров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23" w:line="25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регламентных работ, указанных в соответствующих картах проведения регламента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технического обслуживания;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1179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3.3. Осуществлять основную диагностику систем коммутации.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проведения проверки оборудования систем коммутации, проверки работоспособности приборов контрольных устройств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B9384A" w:rsidRPr="003747FB" w:rsidTr="003344C7">
        <w:trPr>
          <w:trHeight w:val="117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3.4.Выявлять и устранять неисправности источников электропитания.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проверять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работоспособность основных и резервных источников электропитания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 </w:t>
            </w:r>
          </w:p>
        </w:tc>
      </w:tr>
    </w:tbl>
    <w:p w:rsidR="00B9384A" w:rsidRPr="003747FB" w:rsidRDefault="00B9384A" w:rsidP="00B9384A">
      <w:pPr>
        <w:spacing w:after="21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9384A" w:rsidRPr="003747FB" w:rsidRDefault="00B9384A" w:rsidP="003747FB">
      <w:pPr>
        <w:spacing w:after="41" w:line="269" w:lineRule="auto"/>
        <w:ind w:right="16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 </w:t>
      </w:r>
    </w:p>
    <w:p w:rsidR="00B9384A" w:rsidRPr="003747FB" w:rsidRDefault="00B9384A" w:rsidP="00B9384A"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3747F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tbl>
      <w:tblPr>
        <w:tblStyle w:val="TableGrid6"/>
        <w:tblW w:w="9575" w:type="dxa"/>
        <w:tblInd w:w="-120" w:type="dxa"/>
        <w:tblCellMar>
          <w:top w:w="60" w:type="dxa"/>
          <w:left w:w="86" w:type="dxa"/>
          <w:right w:w="7" w:type="dxa"/>
        </w:tblCellMar>
        <w:tblLook w:val="04A0" w:firstRow="1" w:lastRow="0" w:firstColumn="1" w:lastColumn="0" w:noHBand="0" w:noVBand="1"/>
      </w:tblPr>
      <w:tblGrid>
        <w:gridCol w:w="3710"/>
        <w:gridCol w:w="3767"/>
        <w:gridCol w:w="2098"/>
      </w:tblGrid>
      <w:tr w:rsidR="00B9384A" w:rsidRPr="003747FB" w:rsidTr="003344C7">
        <w:trPr>
          <w:trHeight w:val="89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Результаты 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384A" w:rsidRPr="003747FB" w:rsidRDefault="00B9384A" w:rsidP="00B9384A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(освоенные общие компетенции)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84A" w:rsidRPr="003747FB" w:rsidRDefault="00B9384A" w:rsidP="00B9384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Формы и методы контроля и оценки  </w:t>
            </w: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84A" w:rsidRPr="003747FB" w:rsidTr="003344C7">
        <w:trPr>
          <w:trHeight w:val="116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интереса к будущей профессии 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  </w:t>
            </w:r>
          </w:p>
        </w:tc>
      </w:tr>
      <w:tr w:rsidR="00B9384A" w:rsidRPr="003747FB" w:rsidTr="003344C7">
        <w:trPr>
          <w:trHeight w:val="199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ind w:righ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2. Организовывать собственную деятельность, исходя из цели и способов ее достижения, определенных руководителем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48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технологии монтажа компьютерных сетей; 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эффективности и качества выполнения;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199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стандартных и нестандартных профессиональных задач в области технологии монтажа компьютерных сетей;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61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4. Осуществлять поиск информации, необходимой для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Эффективный поиск необходимой информации;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61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эффективного выполнения профессиональных задач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различных источников, включая электронные  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116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ОК 5. Использовать информационно- </w:t>
            </w:r>
          </w:p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коммуникационные технологии в профессиональной деятельности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Профессионализм как результат овладения данной специальности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116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ОК 6. Работать в команде, эффективно общаться с коллегами, руководством, клиентами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обучающимися, преподавателями и мастерами в ходе обучения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84A" w:rsidRPr="003747FB" w:rsidTr="003344C7">
        <w:trPr>
          <w:trHeight w:val="1445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7. Исполнять воинскую обязанность, в том числе с применением полученных профессиональных знаний (для юношей).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Самоанализ и коррекция результатов собственной работы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4A" w:rsidRPr="003747FB" w:rsidRDefault="00B9384A" w:rsidP="00B938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31069" w:rsidRDefault="00631069" w:rsidP="003747FB">
      <w:pPr>
        <w:rPr>
          <w:rFonts w:ascii="Times New Roman" w:hAnsi="Times New Roman"/>
          <w:sz w:val="24"/>
          <w:szCs w:val="24"/>
        </w:rPr>
      </w:pPr>
    </w:p>
    <w:p w:rsidR="003747FB" w:rsidRPr="003747FB" w:rsidRDefault="003747FB" w:rsidP="0037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747FB">
        <w:rPr>
          <w:rFonts w:ascii="Times New Roman" w:hAnsi="Times New Roman"/>
          <w:sz w:val="24"/>
          <w:szCs w:val="24"/>
        </w:rPr>
        <w:t xml:space="preserve">Разработчик: </w:t>
      </w:r>
    </w:p>
    <w:p w:rsidR="003747FB" w:rsidRPr="003747FB" w:rsidRDefault="003747FB" w:rsidP="00374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747FB">
        <w:rPr>
          <w:rFonts w:ascii="Times New Roman" w:hAnsi="Times New Roman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3747FB" w:rsidRPr="009614D9" w:rsidRDefault="003747FB" w:rsidP="003747FB">
      <w:pPr>
        <w:rPr>
          <w:rFonts w:ascii="Times New Roman" w:hAnsi="Times New Roman"/>
          <w:b/>
          <w:sz w:val="24"/>
          <w:szCs w:val="24"/>
        </w:rPr>
      </w:pPr>
    </w:p>
    <w:p w:rsidR="003747FB" w:rsidRPr="003747FB" w:rsidRDefault="003747FB" w:rsidP="003747FB">
      <w:pPr>
        <w:rPr>
          <w:rFonts w:ascii="Times New Roman" w:hAnsi="Times New Roman"/>
          <w:sz w:val="24"/>
          <w:szCs w:val="24"/>
        </w:rPr>
      </w:pPr>
    </w:p>
    <w:sectPr w:rsidR="003747FB" w:rsidRPr="003747FB">
      <w:footerReference w:type="even" r:id="rId42"/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B0" w:rsidRDefault="006E14B0" w:rsidP="001A3F37">
      <w:pPr>
        <w:spacing w:after="0" w:line="240" w:lineRule="auto"/>
      </w:pPr>
      <w:r>
        <w:separator/>
      </w:r>
    </w:p>
  </w:endnote>
  <w:endnote w:type="continuationSeparator" w:id="0">
    <w:p w:rsidR="006E14B0" w:rsidRDefault="006E14B0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4A" w:rsidRDefault="00B9384A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4A" w:rsidRDefault="00B9384A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4A" w:rsidRDefault="00B9384A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4A" w:rsidRDefault="00B9384A">
    <w:pPr>
      <w:tabs>
        <w:tab w:val="center" w:pos="0"/>
        <w:tab w:val="center" w:pos="509"/>
        <w:tab w:val="center" w:pos="15549"/>
      </w:tabs>
      <w:spacing w:after="0" w:line="259" w:lineRule="auto"/>
    </w:pPr>
    <w:r>
      <w:rPr>
        <w:rFonts w:eastAsia="Calibri" w:cs="Calibri"/>
      </w:rPr>
      <w:tab/>
      <w:t xml:space="preserve"> </w:t>
    </w:r>
    <w:r>
      <w:rPr>
        <w:rFonts w:eastAsia="Calibri" w:cs="Calibri"/>
      </w:rPr>
      <w:tab/>
      <w:t xml:space="preserve">  </w:t>
    </w:r>
    <w:r>
      <w:rPr>
        <w:rFonts w:eastAsia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4A" w:rsidRDefault="00B9384A">
    <w:pPr>
      <w:tabs>
        <w:tab w:val="center" w:pos="0"/>
        <w:tab w:val="center" w:pos="509"/>
        <w:tab w:val="center" w:pos="15549"/>
      </w:tabs>
      <w:spacing w:after="0" w:line="259" w:lineRule="auto"/>
    </w:pPr>
    <w:r>
      <w:rPr>
        <w:rFonts w:eastAsia="Calibri" w:cs="Calibri"/>
      </w:rPr>
      <w:tab/>
      <w:t xml:space="preserve"> </w:t>
    </w:r>
    <w:r>
      <w:rPr>
        <w:rFonts w:eastAsia="Calibri" w:cs="Calibri"/>
      </w:rPr>
      <w:tab/>
      <w:t xml:space="preserve">  </w:t>
    </w:r>
    <w:r>
      <w:rPr>
        <w:rFonts w:eastAsia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F3DE2" w:rsidRPr="006F3DE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4A" w:rsidRDefault="00B9384A">
    <w:pPr>
      <w:spacing w:after="0" w:line="259" w:lineRule="auto"/>
      <w:ind w:right="9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3DE2" w:rsidRPr="006F3DE2">
      <w:rPr>
        <w:rFonts w:eastAsia="Calibri" w:cs="Calibri"/>
        <w:noProof/>
      </w:rPr>
      <w:t>7</w:t>
    </w:r>
    <w:r>
      <w:rPr>
        <w:rFonts w:eastAsia="Calibri" w:cs="Calibri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27" w:rsidRDefault="00FC6E27" w:rsidP="00733A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6E27" w:rsidRDefault="00FC6E27" w:rsidP="00733AEF">
    <w:pPr>
      <w:pStyle w:val="a6"/>
      <w:ind w:right="360"/>
    </w:pPr>
  </w:p>
  <w:p w:rsidR="00172BCF" w:rsidRDefault="00172BC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27" w:rsidRDefault="00FC6E2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F3DE2">
      <w:rPr>
        <w:noProof/>
      </w:rPr>
      <w:t>21</w:t>
    </w:r>
    <w:r>
      <w:fldChar w:fldCharType="end"/>
    </w:r>
  </w:p>
  <w:p w:rsidR="00FC6E27" w:rsidRDefault="00FC6E27" w:rsidP="00733AEF">
    <w:pPr>
      <w:pStyle w:val="a6"/>
      <w:ind w:right="360"/>
    </w:pPr>
  </w:p>
  <w:p w:rsidR="00172BCF" w:rsidRDefault="00172B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B0" w:rsidRDefault="006E14B0" w:rsidP="001A3F37">
      <w:pPr>
        <w:spacing w:after="0" w:line="240" w:lineRule="auto"/>
      </w:pPr>
      <w:r>
        <w:separator/>
      </w:r>
    </w:p>
  </w:footnote>
  <w:footnote w:type="continuationSeparator" w:id="0">
    <w:p w:rsidR="006E14B0" w:rsidRDefault="006E14B0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3BF494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 w15:restartNumberingAfterBreak="0">
    <w:nsid w:val="1A4C7F49"/>
    <w:multiLevelType w:val="hybridMultilevel"/>
    <w:tmpl w:val="CA908E36"/>
    <w:lvl w:ilvl="0" w:tplc="303CE7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493B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EAE4C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0B8F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0DCD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890B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8679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083A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825D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85B2C"/>
    <w:multiLevelType w:val="hybridMultilevel"/>
    <w:tmpl w:val="EBFEEC82"/>
    <w:lvl w:ilvl="0" w:tplc="B60C703C">
      <w:start w:val="1"/>
      <w:numFmt w:val="decimal"/>
      <w:lvlText w:val="%1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E9CA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05FC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8644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0B66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9E3AF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80BD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E210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22109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74FE"/>
    <w:multiLevelType w:val="hybridMultilevel"/>
    <w:tmpl w:val="8BB405FE"/>
    <w:lvl w:ilvl="0" w:tplc="277054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BEC1F45"/>
    <w:multiLevelType w:val="hybridMultilevel"/>
    <w:tmpl w:val="96F8269E"/>
    <w:lvl w:ilvl="0" w:tplc="D2D492B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02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64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E2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04B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4A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4B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4E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21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8290E48"/>
    <w:multiLevelType w:val="hybridMultilevel"/>
    <w:tmpl w:val="09625272"/>
    <w:lvl w:ilvl="0" w:tplc="58CE56A8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450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41D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E81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44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8F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2C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67D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81E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3" w15:restartNumberingAfterBreak="0">
    <w:nsid w:val="54B31127"/>
    <w:multiLevelType w:val="hybridMultilevel"/>
    <w:tmpl w:val="1556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4C74"/>
    <w:multiLevelType w:val="hybridMultilevel"/>
    <w:tmpl w:val="838E712E"/>
    <w:lvl w:ilvl="0" w:tplc="832A5B6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C8A04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0C25A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6CFBE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158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4062A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6386C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427C2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605C2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F80FC2"/>
    <w:multiLevelType w:val="hybridMultilevel"/>
    <w:tmpl w:val="793C61AC"/>
    <w:lvl w:ilvl="0" w:tplc="9F7CEF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8F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8C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ED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86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67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C6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097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E49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BBC4084"/>
    <w:multiLevelType w:val="hybridMultilevel"/>
    <w:tmpl w:val="A84AB902"/>
    <w:lvl w:ilvl="0" w:tplc="F864B35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4141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8F7D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E447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2280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02B6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C990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C209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6519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13"/>
  </w:num>
  <w:num w:numId="10">
    <w:abstractNumId w:val="8"/>
  </w:num>
  <w:num w:numId="11">
    <w:abstractNumId w:val="3"/>
  </w:num>
  <w:num w:numId="12">
    <w:abstractNumId w:val="15"/>
  </w:num>
  <w:num w:numId="13">
    <w:abstractNumId w:val="14"/>
  </w:num>
  <w:num w:numId="14">
    <w:abstractNumId w:val="6"/>
  </w:num>
  <w:num w:numId="15">
    <w:abstractNumId w:val="17"/>
  </w:num>
  <w:num w:numId="16">
    <w:abstractNumId w:val="9"/>
  </w:num>
  <w:num w:numId="17">
    <w:abstractNumId w:val="11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53D9D"/>
    <w:rsid w:val="000C023A"/>
    <w:rsid w:val="00172BCF"/>
    <w:rsid w:val="001A3F37"/>
    <w:rsid w:val="001D65E9"/>
    <w:rsid w:val="00237B91"/>
    <w:rsid w:val="00325CA1"/>
    <w:rsid w:val="003747FB"/>
    <w:rsid w:val="003A7C60"/>
    <w:rsid w:val="003F7966"/>
    <w:rsid w:val="004160FB"/>
    <w:rsid w:val="004764BA"/>
    <w:rsid w:val="00572AC9"/>
    <w:rsid w:val="00631069"/>
    <w:rsid w:val="006413C8"/>
    <w:rsid w:val="006E14B0"/>
    <w:rsid w:val="006F3DE2"/>
    <w:rsid w:val="007737C9"/>
    <w:rsid w:val="0082242F"/>
    <w:rsid w:val="00852BE1"/>
    <w:rsid w:val="008B785D"/>
    <w:rsid w:val="00912D61"/>
    <w:rsid w:val="009F3520"/>
    <w:rsid w:val="00A41724"/>
    <w:rsid w:val="00A95A6B"/>
    <w:rsid w:val="00AB1B01"/>
    <w:rsid w:val="00AF5052"/>
    <w:rsid w:val="00B43BB3"/>
    <w:rsid w:val="00B57C3D"/>
    <w:rsid w:val="00B9384A"/>
    <w:rsid w:val="00BE56E4"/>
    <w:rsid w:val="00BF452E"/>
    <w:rsid w:val="00C63900"/>
    <w:rsid w:val="00CA35F5"/>
    <w:rsid w:val="00CD5879"/>
    <w:rsid w:val="00D40A8C"/>
    <w:rsid w:val="00D70052"/>
    <w:rsid w:val="00DC3074"/>
    <w:rsid w:val="00E15FFC"/>
    <w:rsid w:val="00E503ED"/>
    <w:rsid w:val="00E528CA"/>
    <w:rsid w:val="00ED0F55"/>
    <w:rsid w:val="00EE5F32"/>
    <w:rsid w:val="00EF3711"/>
    <w:rsid w:val="00F066A6"/>
    <w:rsid w:val="00F37803"/>
    <w:rsid w:val="00F90005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3B3D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99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  <w:style w:type="numbering" w:customStyle="1" w:styleId="1ff">
    <w:name w:val="Нет списка1"/>
    <w:next w:val="a3"/>
    <w:uiPriority w:val="99"/>
    <w:semiHidden/>
    <w:unhideWhenUsed/>
    <w:rsid w:val="00B9384A"/>
  </w:style>
  <w:style w:type="table" w:customStyle="1" w:styleId="TableGrid6">
    <w:name w:val="TableGrid6"/>
    <w:rsid w:val="00B938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://znanium.com/catalog/author/8cb597e1-3751-11e4-b05e-00237dd2fde2" TargetMode="External"/><Relationship Id="rId26" Type="http://schemas.openxmlformats.org/officeDocument/2006/relationships/hyperlink" Target="http://znanium.com/bookread2.php?book=475904" TargetMode="External"/><Relationship Id="rId39" Type="http://schemas.openxmlformats.org/officeDocument/2006/relationships/hyperlink" Target="http://znanium.com/catalog.php?item=author&amp;code=138153" TargetMode="External"/><Relationship Id="rId21" Type="http://schemas.openxmlformats.org/officeDocument/2006/relationships/hyperlink" Target="http://znanium.com/catalog/author/e69d9326-dc3b-11e4-b489-90b11c31de4c" TargetMode="External"/><Relationship Id="rId34" Type="http://schemas.openxmlformats.org/officeDocument/2006/relationships/hyperlink" Target="http://znanium.com/catalog/author/c778a7c1-ef9d-11e3-b92a-00237dd2fde2" TargetMode="External"/><Relationship Id="rId42" Type="http://schemas.openxmlformats.org/officeDocument/2006/relationships/footer" Target="foot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8cb597e1-3751-11e4-b05e-00237dd2fde2" TargetMode="External"/><Relationship Id="rId29" Type="http://schemas.openxmlformats.org/officeDocument/2006/relationships/hyperlink" Target="http://znanium.com/catalog/author/f50f5ac8-f610-11e3-9766-90b11c31de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catalog/author/5846d89d-6844-11e5-93f0-90b11c31de4c" TargetMode="External"/><Relationship Id="rId32" Type="http://schemas.openxmlformats.org/officeDocument/2006/relationships/hyperlink" Target="http://znanium.com/catalog/author/52859f99-39af-11e4-b05e-00237dd2fde2" TargetMode="External"/><Relationship Id="rId37" Type="http://schemas.openxmlformats.org/officeDocument/2006/relationships/hyperlink" Target="http://znanium.com/bookread2.php?book=938938" TargetMode="External"/><Relationship Id="rId40" Type="http://schemas.openxmlformats.org/officeDocument/2006/relationships/hyperlink" Target="http://znanium.com/bookread2.php?book=95987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http://znanium.com/catalog/author/5846d89d-6844-11e5-93f0-90b11c31de4c" TargetMode="External"/><Relationship Id="rId28" Type="http://schemas.openxmlformats.org/officeDocument/2006/relationships/hyperlink" Target="http://znanium.com/catalog/author/f50f5ac8-f610-11e3-9766-90b11c31de4c" TargetMode="External"/><Relationship Id="rId36" Type="http://schemas.openxmlformats.org/officeDocument/2006/relationships/hyperlink" Target="http://znanium.com/bookread2.php?book=938938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author/8cb597e1-3751-11e4-b05e-00237dd2fde2" TargetMode="External"/><Relationship Id="rId31" Type="http://schemas.openxmlformats.org/officeDocument/2006/relationships/hyperlink" Target="http://znanium.com/bookread2.php?book=93927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footer" Target="footer5.xml"/><Relationship Id="rId22" Type="http://schemas.openxmlformats.org/officeDocument/2006/relationships/hyperlink" Target="http://znanium.com/catalog/author/e69d9326-dc3b-11e4-b489-90b11c31de4c" TargetMode="External"/><Relationship Id="rId27" Type="http://schemas.openxmlformats.org/officeDocument/2006/relationships/hyperlink" Target="http://znanium.com/catalog/author/f50f5ac8-f610-11e3-9766-90b11c31de4c" TargetMode="External"/><Relationship Id="rId30" Type="http://schemas.openxmlformats.org/officeDocument/2006/relationships/hyperlink" Target="http://znanium.com/bookread2.php?book=939271" TargetMode="External"/><Relationship Id="rId35" Type="http://schemas.openxmlformats.org/officeDocument/2006/relationships/hyperlink" Target="http://znanium.com/catalog/author/c778a7c1-ef9d-11e3-b92a-00237dd2fde2" TargetMode="External"/><Relationship Id="rId43" Type="http://schemas.openxmlformats.org/officeDocument/2006/relationships/footer" Target="footer8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://znanium.com/catalog/author/8cb597e1-3751-11e4-b05e-00237dd2fde2" TargetMode="External"/><Relationship Id="rId25" Type="http://schemas.openxmlformats.org/officeDocument/2006/relationships/hyperlink" Target="http://znanium.com/catalog/author/5846d89d-6844-11e5-93f0-90b11c31de4c" TargetMode="External"/><Relationship Id="rId33" Type="http://schemas.openxmlformats.org/officeDocument/2006/relationships/hyperlink" Target="http://znanium.com/catalog/author/52859f99-39af-11e4-b05e-00237dd2fde2" TargetMode="External"/><Relationship Id="rId38" Type="http://schemas.openxmlformats.org/officeDocument/2006/relationships/hyperlink" Target="http://znanium.com/catalog.php?item=author&amp;code=138153" TargetMode="External"/><Relationship Id="rId20" Type="http://schemas.openxmlformats.org/officeDocument/2006/relationships/hyperlink" Target="http://znanium.com/catalog/author/8cb597e1-3751-11e4-b05e-00237dd2fde2" TargetMode="External"/><Relationship Id="rId41" Type="http://schemas.openxmlformats.org/officeDocument/2006/relationships/hyperlink" Target="http://znanium.com/bookread2.php?book=959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1FD0-A74B-4417-9C6A-FAEBD252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29</cp:revision>
  <dcterms:created xsi:type="dcterms:W3CDTF">2020-11-02T00:53:00Z</dcterms:created>
  <dcterms:modified xsi:type="dcterms:W3CDTF">2021-01-25T06:35:00Z</dcterms:modified>
</cp:coreProperties>
</file>