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5D11" w:rsidRPr="00162882" w:rsidRDefault="00215D11" w:rsidP="00215D11">
      <w:pPr>
        <w:pStyle w:val="a8"/>
        <w:jc w:val="right"/>
        <w:rPr>
          <w:b/>
          <w:sz w:val="28"/>
          <w:szCs w:val="28"/>
        </w:rPr>
      </w:pPr>
    </w:p>
    <w:p w:rsidR="00215D11" w:rsidRDefault="00215D11" w:rsidP="00215D11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19E9CC34" wp14:editId="394BB830">
            <wp:extent cx="2324100" cy="1400175"/>
            <wp:effectExtent l="0" t="0" r="0" b="9525"/>
            <wp:docPr id="23" name="Рисунок 23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11" w:rsidRDefault="00215D11" w:rsidP="00215D11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15D11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15D11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15D11" w:rsidRPr="00C34A33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r w:rsidRPr="00C34A33">
        <w:rPr>
          <w:rFonts w:ascii="Times New Roman" w:hAnsi="Times New Roman"/>
          <w:b/>
          <w:spacing w:val="3"/>
          <w:sz w:val="28"/>
          <w:szCs w:val="28"/>
        </w:rPr>
        <w:t>ОБРАЗОВАТЕЛЬНАЯ ПРОГРАММА</w:t>
      </w:r>
    </w:p>
    <w:p w:rsidR="00215D11" w:rsidRPr="00C34A33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215D11" w:rsidRPr="00C34A33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5D11" w:rsidRPr="00C34A33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5D11" w:rsidRPr="00055400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5540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МОНТАЖ И ЭКСПЛУАТАЦИЯ СИСТЕМ ВИДЕОНАБЛЮДЕНИЯ И СИСТЕМ БЕЗОПАСНОСТИ ДЛЯ ДЕТЕЙ</w:t>
      </w:r>
    </w:p>
    <w:p w:rsidR="00215D11" w:rsidRPr="00055400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5D11" w:rsidRPr="00055400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05540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12 ч</w:t>
      </w:r>
    </w:p>
    <w:p w:rsidR="00215D11" w:rsidRPr="00055400" w:rsidRDefault="00215D11" w:rsidP="00215D11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5D11" w:rsidRPr="00162882" w:rsidRDefault="00215D11" w:rsidP="002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215D11" w:rsidRPr="00162882" w:rsidRDefault="00215D11" w:rsidP="0021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5D11" w:rsidRPr="00162882" w:rsidRDefault="00215D11" w:rsidP="00215D11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bookmarkEnd w:id="0"/>
    <w:p w:rsidR="00215D11" w:rsidRDefault="00215D11" w:rsidP="002160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A5" w:rsidRDefault="00F17CA5" w:rsidP="00F17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CA5">
        <w:rPr>
          <w:rFonts w:ascii="Times New Roman" w:hAnsi="Times New Roman" w:cs="Times New Roman"/>
          <w:sz w:val="28"/>
          <w:szCs w:val="28"/>
        </w:rPr>
        <w:lastRenderedPageBreak/>
        <w:t>Программа предназначена для школьников</w:t>
      </w:r>
      <w:r>
        <w:rPr>
          <w:rFonts w:ascii="Times New Roman" w:hAnsi="Times New Roman" w:cs="Times New Roman"/>
          <w:sz w:val="28"/>
          <w:szCs w:val="28"/>
        </w:rPr>
        <w:t xml:space="preserve"> 14-17 лет</w:t>
      </w:r>
      <w:r w:rsidRPr="00F17CA5">
        <w:rPr>
          <w:rFonts w:ascii="Times New Roman" w:hAnsi="Times New Roman" w:cs="Times New Roman"/>
          <w:sz w:val="28"/>
          <w:szCs w:val="28"/>
        </w:rPr>
        <w:t>, интересующихся видеонаблюдением, безопасностью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CA5" w:rsidRPr="00F17CA5" w:rsidRDefault="00F17CA5" w:rsidP="00F17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программы – 12 часов.</w:t>
      </w:r>
    </w:p>
    <w:p w:rsidR="00F17CA5" w:rsidRDefault="00F17CA5" w:rsidP="00F17C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CA5" w:rsidRPr="00B278F7" w:rsidRDefault="00F17CA5" w:rsidP="00F17C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F7">
        <w:rPr>
          <w:rFonts w:ascii="Times New Roman" w:hAnsi="Times New Roman" w:cs="Times New Roman"/>
          <w:b/>
          <w:sz w:val="28"/>
          <w:szCs w:val="28"/>
        </w:rPr>
        <w:t>Учебно-тематический план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17CA5" w:rsidTr="00CF5E64">
        <w:tc>
          <w:tcPr>
            <w:tcW w:w="7792" w:type="dxa"/>
          </w:tcPr>
          <w:p w:rsidR="00F17CA5" w:rsidRPr="00B278F7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8F7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лекций</w:t>
            </w:r>
          </w:p>
        </w:tc>
        <w:tc>
          <w:tcPr>
            <w:tcW w:w="1553" w:type="dxa"/>
          </w:tcPr>
          <w:p w:rsidR="00F17CA5" w:rsidRPr="00B278F7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8F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видеонаблюдения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Камеры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Видеорегистраторы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8F7">
              <w:rPr>
                <w:rFonts w:ascii="Times New Roman" w:hAnsi="Times New Roman" w:cs="Times New Roman"/>
                <w:sz w:val="28"/>
                <w:szCs w:val="28"/>
              </w:rPr>
              <w:t>Сравнение аналогового и IP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плюсы и минусы</w:t>
            </w: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CA5" w:rsidTr="00CF5E64">
        <w:tc>
          <w:tcPr>
            <w:tcW w:w="7792" w:type="dxa"/>
          </w:tcPr>
          <w:p w:rsidR="00F17CA5" w:rsidRPr="00B278F7" w:rsidRDefault="00F17CA5" w:rsidP="00CF5E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F17CA5" w:rsidRDefault="00F17CA5" w:rsidP="00CF5E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1609D" w:rsidRDefault="0021609D" w:rsidP="0021609D"/>
    <w:p w:rsidR="00C77FD9" w:rsidRPr="00B278F7" w:rsidRDefault="00C77FD9" w:rsidP="00B27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8F7">
        <w:rPr>
          <w:rFonts w:ascii="Times New Roman" w:hAnsi="Times New Roman" w:cs="Times New Roman"/>
          <w:sz w:val="28"/>
          <w:szCs w:val="28"/>
        </w:rPr>
        <w:t>Системы видеонаблюдения за последнее время сформировались в отдельный сегмент средств обеспечения безопасности, как на частной территории, так и на общественных и производственных объектах. Видеонаблюдение – комплекс технических устройств, обеспечивающих визуальный контроль за происходящим и фиксацию событий для своевременного реагирования на несанкционированные действия.</w:t>
      </w:r>
    </w:p>
    <w:p w:rsidR="00D01E3A" w:rsidRDefault="00C77FD9" w:rsidP="00B2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F7">
        <w:rPr>
          <w:rFonts w:ascii="Times New Roman" w:hAnsi="Times New Roman" w:cs="Times New Roman"/>
          <w:sz w:val="28"/>
          <w:szCs w:val="28"/>
        </w:rPr>
        <w:t>Изображение представляет собой наиболее полноценный тип информации, который позволяет получать сведения об окружающем пространстве. Именно поэтому видеонаблюдение становится необходимым элементом мониторинга охраняемой территории.</w:t>
      </w:r>
    </w:p>
    <w:p w:rsidR="00B278F7" w:rsidRDefault="00B278F7" w:rsidP="00B2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8F7" w:rsidRPr="00B278F7" w:rsidRDefault="00B278F7" w:rsidP="00B27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D9" w:rsidRDefault="00C77FD9" w:rsidP="00C77FD9"/>
    <w:p w:rsidR="00C77FD9" w:rsidRPr="00C77FD9" w:rsidRDefault="00C77FD9" w:rsidP="00B278F7">
      <w:pPr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</w:p>
    <w:p w:rsidR="00C77FD9" w:rsidRDefault="00C77FD9" w:rsidP="00C77FD9"/>
    <w:sectPr w:rsidR="00C7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77D"/>
    <w:multiLevelType w:val="multilevel"/>
    <w:tmpl w:val="73EA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77A18"/>
    <w:multiLevelType w:val="multilevel"/>
    <w:tmpl w:val="6F00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81F94"/>
    <w:multiLevelType w:val="multilevel"/>
    <w:tmpl w:val="58F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16A0D"/>
    <w:multiLevelType w:val="multilevel"/>
    <w:tmpl w:val="95D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F2A8D"/>
    <w:multiLevelType w:val="multilevel"/>
    <w:tmpl w:val="306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60"/>
    <w:rsid w:val="00215D11"/>
    <w:rsid w:val="0021609D"/>
    <w:rsid w:val="00B278F7"/>
    <w:rsid w:val="00C77FD9"/>
    <w:rsid w:val="00D01E3A"/>
    <w:rsid w:val="00F17CA5"/>
    <w:rsid w:val="00F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E65A"/>
  <w15:chartTrackingRefBased/>
  <w15:docId w15:val="{C5FEBC6A-4726-40A7-A2BB-32AC9B0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9D"/>
  </w:style>
  <w:style w:type="paragraph" w:styleId="2">
    <w:name w:val="heading 2"/>
    <w:basedOn w:val="a"/>
    <w:link w:val="20"/>
    <w:uiPriority w:val="9"/>
    <w:qFormat/>
    <w:rsid w:val="00C77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D9"/>
    <w:rPr>
      <w:color w:val="0000FF"/>
      <w:u w:val="single"/>
    </w:rPr>
  </w:style>
  <w:style w:type="character" w:styleId="a5">
    <w:name w:val="Strong"/>
    <w:basedOn w:val="a0"/>
    <w:uiPriority w:val="22"/>
    <w:qFormat/>
    <w:rsid w:val="00C77FD9"/>
    <w:rPr>
      <w:b/>
      <w:bCs/>
    </w:rPr>
  </w:style>
  <w:style w:type="character" w:styleId="a6">
    <w:name w:val="Emphasis"/>
    <w:basedOn w:val="a0"/>
    <w:uiPriority w:val="20"/>
    <w:qFormat/>
    <w:rsid w:val="00C77FD9"/>
    <w:rPr>
      <w:i/>
      <w:iCs/>
    </w:rPr>
  </w:style>
  <w:style w:type="table" w:styleId="a7">
    <w:name w:val="Table Grid"/>
    <w:basedOn w:val="a1"/>
    <w:uiPriority w:val="39"/>
    <w:rsid w:val="00B2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215D1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215D1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5</cp:revision>
  <dcterms:created xsi:type="dcterms:W3CDTF">2021-01-25T04:26:00Z</dcterms:created>
  <dcterms:modified xsi:type="dcterms:W3CDTF">2021-01-25T09:42:00Z</dcterms:modified>
</cp:coreProperties>
</file>