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03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2D03" w:rsidRPr="00A95A6B" w:rsidRDefault="00752D03" w:rsidP="00752D0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752D03" w:rsidRDefault="00752D03" w:rsidP="00752D03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 w:rsidR="00754B33">
        <w:fldChar w:fldCharType="begin"/>
      </w:r>
      <w:r w:rsidR="00754B33">
        <w:instrText xml:space="preserve"> </w:instrText>
      </w:r>
      <w:r w:rsidR="00754B33">
        <w:instrText>INCLUDEPICTURE  "C:\\Users\\МетодОтдел\\media\\image1.jpeg" \* MERGEFORMATINET</w:instrText>
      </w:r>
      <w:r w:rsidR="00754B33">
        <w:instrText xml:space="preserve"> </w:instrText>
      </w:r>
      <w:r w:rsidR="00754B33">
        <w:fldChar w:fldCharType="separate"/>
      </w:r>
      <w:r w:rsidR="00754B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 w:rsidR="00754B33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52D03" w:rsidRDefault="00752D03" w:rsidP="00752D03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2D03" w:rsidRPr="00FB41ED" w:rsidRDefault="00752D0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752D03" w:rsidRPr="00FB41ED" w:rsidRDefault="00752D0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752D03" w:rsidRPr="00FB41ED" w:rsidRDefault="00752D0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Pr="00E1626C">
        <w:rPr>
          <w:b/>
          <w:spacing w:val="3"/>
          <w:sz w:val="28"/>
          <w:szCs w:val="28"/>
        </w:rPr>
        <w:t>СВЯЗЬ, ИНФОРМАЦИОННЫ</w:t>
      </w:r>
      <w:r>
        <w:rPr>
          <w:b/>
          <w:spacing w:val="3"/>
          <w:sz w:val="28"/>
          <w:szCs w:val="28"/>
        </w:rPr>
        <w:t>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752D03" w:rsidRPr="00FB41ED" w:rsidRDefault="00752D0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752D03" w:rsidRPr="00FB41ED" w:rsidRDefault="00752D0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«МОНТАЖ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752D03" w:rsidRPr="00FB41ED" w:rsidRDefault="00754B33" w:rsidP="00752D03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36 ч</w:t>
      </w:r>
      <w:bookmarkStart w:id="0" w:name="_GoBack"/>
      <w:bookmarkEnd w:id="0"/>
    </w:p>
    <w:p w:rsidR="00752D03" w:rsidRPr="007C4957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2D03" w:rsidRDefault="00752D03" w:rsidP="00752D0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752D03" w:rsidRPr="00A95A6B" w:rsidRDefault="00752D03" w:rsidP="0075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2D03" w:rsidRPr="00A95A6B" w:rsidRDefault="00752D03" w:rsidP="00752D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752D03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Pr="00A95A6B" w:rsidRDefault="00752D03" w:rsidP="00752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2D03" w:rsidRDefault="00752D03" w:rsidP="00752D03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752D03" w:rsidRDefault="00752D03" w:rsidP="00355E87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 направлению «</w:t>
      </w:r>
      <w:r w:rsidR="001F6368" w:rsidRPr="001F6368">
        <w:rPr>
          <w:b/>
          <w:spacing w:val="3"/>
          <w:sz w:val="28"/>
          <w:szCs w:val="28"/>
        </w:rPr>
        <w:t>Связь, информационные и коммуникационные технологии</w:t>
      </w:r>
      <w:r w:rsidRPr="00FB41ED">
        <w:rPr>
          <w:b/>
          <w:spacing w:val="3"/>
          <w:sz w:val="28"/>
          <w:szCs w:val="28"/>
        </w:rPr>
        <w:t>»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«</w:t>
      </w:r>
      <w:r w:rsidR="001F6368" w:rsidRPr="001F6368">
        <w:rPr>
          <w:b/>
          <w:spacing w:val="3"/>
          <w:sz w:val="28"/>
          <w:szCs w:val="28"/>
        </w:rPr>
        <w:t>Монтаж и эксплуатация компьютерных сетей</w:t>
      </w:r>
      <w:r w:rsidRPr="00FB41ED">
        <w:rPr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EA07C4" w:rsidRDefault="00EA07C4" w:rsidP="006B4E39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>
        <w:rPr>
          <w:sz w:val="28"/>
          <w:szCs w:val="28"/>
        </w:rPr>
        <w:t xml:space="preserve"> 06.024 «Специалист по технической поддержке информационно-коммуникационных систем», утвержденный 05.10.2015 приказом №688н.</w:t>
      </w:r>
    </w:p>
    <w:p w:rsidR="00BD7463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>36 академических  часов.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51007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3"/>
          <w:bCs w:val="0"/>
          <w:color w:val="000000"/>
          <w:sz w:val="28"/>
          <w:szCs w:val="28"/>
        </w:rPr>
      </w:pPr>
      <w:r w:rsidRPr="00FB41ED">
        <w:rPr>
          <w:rStyle w:val="13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174412" w:rsidRPr="00FB41ED" w:rsidRDefault="00174412" w:rsidP="006B4E39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  <w:shd w:val="clear" w:color="auto" w:fill="auto"/>
        </w:rPr>
      </w:pPr>
      <w:r w:rsidRPr="00FB41ED">
        <w:rPr>
          <w:rStyle w:val="a5"/>
          <w:b/>
          <w:sz w:val="28"/>
          <w:szCs w:val="28"/>
        </w:rPr>
        <w:tab/>
        <w:t>Целью</w:t>
      </w:r>
      <w:r w:rsidRPr="00FB41ED">
        <w:rPr>
          <w:rStyle w:val="a5"/>
          <w:sz w:val="28"/>
          <w:szCs w:val="28"/>
        </w:rPr>
        <w:t xml:space="preserve"> реализации программы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необходимой для профессиональной деятельности в</w:t>
      </w:r>
      <w:r w:rsidR="001D22FF">
        <w:rPr>
          <w:rStyle w:val="a5"/>
          <w:sz w:val="28"/>
          <w:szCs w:val="28"/>
        </w:rPr>
        <w:t xml:space="preserve"> области информационных кабельных сетей</w:t>
      </w:r>
      <w:r w:rsidRPr="00FB41ED">
        <w:rPr>
          <w:rStyle w:val="a5"/>
          <w:sz w:val="28"/>
          <w:szCs w:val="28"/>
        </w:rPr>
        <w:t>.</w:t>
      </w:r>
    </w:p>
    <w:p w:rsidR="00174412" w:rsidRPr="00FB41ED" w:rsidRDefault="00174412" w:rsidP="006B4E39">
      <w:pPr>
        <w:tabs>
          <w:tab w:val="left" w:pos="0"/>
        </w:tabs>
        <w:spacing w:after="0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компетенций в области компьютерных сетей, представления о роли и месте информационных технологий в современном обществе;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D47BC9">
        <w:rPr>
          <w:rStyle w:val="a5"/>
          <w:sz w:val="28"/>
          <w:szCs w:val="28"/>
        </w:rPr>
        <w:t>теоретических основ построения, монтажа и настройки компьютерных сетей;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приобретение умений решать практические задачи в области монтажа и эксплуатации компьютерных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Выполнение монтажа и первичной инсталляции компьютерных сетей.</w:t>
      </w:r>
    </w:p>
    <w:p w:rsidR="001D242E" w:rsidRPr="00FB41ED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1D242E" w:rsidRPr="00FB41ED" w:rsidRDefault="006D0B20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Техническая эксплуатация инфокоммуникационных сетей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BC9"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D0B20" w:rsidRPr="00EA07C4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локально-вычислительные сети</w:t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организаций,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предприятий.</w:t>
      </w:r>
    </w:p>
    <w:p w:rsidR="001D242E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7C4" w:rsidRPr="00FB41ED" w:rsidRDefault="00EA07C4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4E39" w:rsidRDefault="006B4E39" w:rsidP="006B4E3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486516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 xml:space="preserve">принципы организации и особенности построения </w:t>
      </w:r>
      <w:r w:rsidR="00174C84">
        <w:rPr>
          <w:sz w:val="28"/>
          <w:szCs w:val="28"/>
        </w:rPr>
        <w:t>локально-вычислительных</w:t>
      </w:r>
      <w:r w:rsidRPr="00EA07C4">
        <w:rPr>
          <w:sz w:val="28"/>
          <w:szCs w:val="28"/>
        </w:rPr>
        <w:t xml:space="preserve"> сетей</w:t>
      </w:r>
      <w:r w:rsidR="00174C84">
        <w:rPr>
          <w:sz w:val="28"/>
          <w:szCs w:val="28"/>
        </w:rPr>
        <w:t xml:space="preserve"> (ЛВС)</w:t>
      </w:r>
      <w:r w:rsidRPr="00EA07C4">
        <w:rPr>
          <w:sz w:val="28"/>
          <w:szCs w:val="28"/>
        </w:rPr>
        <w:t xml:space="preserve"> LAN;</w:t>
      </w:r>
    </w:p>
    <w:p w:rsidR="00EA07C4" w:rsidRDefault="00EA07C4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EA07C4">
        <w:rPr>
          <w:sz w:val="28"/>
          <w:szCs w:val="28"/>
        </w:rPr>
        <w:t>кате</w:t>
      </w:r>
      <w:r w:rsidR="00174C84">
        <w:rPr>
          <w:sz w:val="28"/>
          <w:szCs w:val="28"/>
        </w:rPr>
        <w:t>гории кабелей для построения ЛВС</w:t>
      </w:r>
      <w:r>
        <w:rPr>
          <w:sz w:val="28"/>
          <w:szCs w:val="28"/>
        </w:rPr>
        <w:t xml:space="preserve"> и разъемов;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принципы построения, базовые технологии, характеристики и функционирование компьютерных сетей, топологические модели, сетевые прилож</w:t>
      </w:r>
      <w:r>
        <w:rPr>
          <w:sz w:val="28"/>
          <w:szCs w:val="28"/>
        </w:rPr>
        <w:t>ения Интернет;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 xml:space="preserve">назначение и состав коммутационного оборудования </w:t>
      </w:r>
      <w:r w:rsidR="00174C84">
        <w:rPr>
          <w:sz w:val="28"/>
          <w:szCs w:val="28"/>
        </w:rPr>
        <w:t>ЛВС</w:t>
      </w:r>
      <w:r w:rsidRPr="00CA138F">
        <w:rPr>
          <w:sz w:val="28"/>
          <w:szCs w:val="28"/>
        </w:rPr>
        <w:t>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возможные схемы монтажа и</w:t>
      </w:r>
      <w:r w:rsidR="00174C84">
        <w:rPr>
          <w:sz w:val="28"/>
          <w:szCs w:val="28"/>
        </w:rPr>
        <w:t xml:space="preserve"> демонтажа медного кабеля: EIA/</w:t>
      </w:r>
      <w:r w:rsidRPr="00CA138F">
        <w:rPr>
          <w:sz w:val="28"/>
          <w:szCs w:val="28"/>
        </w:rPr>
        <w:t xml:space="preserve">TIA-568A, EIA/TIA-568B, </w:t>
      </w:r>
      <w:proofErr w:type="spellStart"/>
      <w:r w:rsidRPr="00CA138F">
        <w:rPr>
          <w:sz w:val="28"/>
          <w:szCs w:val="28"/>
        </w:rPr>
        <w:t>Cross-Over</w:t>
      </w:r>
      <w:proofErr w:type="spellEnd"/>
      <w:r w:rsidRPr="00CA138F">
        <w:rPr>
          <w:sz w:val="28"/>
          <w:szCs w:val="28"/>
        </w:rPr>
        <w:t>;</w:t>
      </w:r>
    </w:p>
    <w:p w:rsidR="00CA138F" w:rsidRP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операционные системы «</w:t>
      </w:r>
      <w:proofErr w:type="spellStart"/>
      <w:r w:rsidRPr="00CA138F">
        <w:rPr>
          <w:sz w:val="28"/>
          <w:szCs w:val="28"/>
        </w:rPr>
        <w:t>Windows</w:t>
      </w:r>
      <w:proofErr w:type="spellEnd"/>
      <w:r w:rsidRPr="00CA138F">
        <w:rPr>
          <w:sz w:val="28"/>
          <w:szCs w:val="28"/>
        </w:rPr>
        <w:t>», «</w:t>
      </w:r>
      <w:proofErr w:type="spellStart"/>
      <w:r w:rsidRPr="00CA138F">
        <w:rPr>
          <w:sz w:val="28"/>
          <w:szCs w:val="28"/>
        </w:rPr>
        <w:t>Linux</w:t>
      </w:r>
      <w:proofErr w:type="spellEnd"/>
      <w:r w:rsidRPr="00CA138F">
        <w:rPr>
          <w:sz w:val="28"/>
          <w:szCs w:val="28"/>
        </w:rPr>
        <w:t>» и их приложения;</w:t>
      </w:r>
    </w:p>
    <w:p w:rsidR="00CA138F" w:rsidRDefault="00CA138F" w:rsidP="00761BB1">
      <w:pPr>
        <w:pStyle w:val="s16"/>
        <w:numPr>
          <w:ilvl w:val="0"/>
          <w:numId w:val="11"/>
        </w:numPr>
        <w:spacing w:before="0" w:beforeAutospacing="0" w:after="0" w:afterAutospacing="0" w:line="276" w:lineRule="auto"/>
        <w:ind w:left="697" w:hanging="357"/>
        <w:jc w:val="both"/>
        <w:rPr>
          <w:sz w:val="28"/>
          <w:szCs w:val="28"/>
        </w:rPr>
      </w:pPr>
      <w:r w:rsidRPr="00CA138F">
        <w:rPr>
          <w:sz w:val="28"/>
          <w:szCs w:val="28"/>
        </w:rPr>
        <w:t>основы построения и администрирования ОС «</w:t>
      </w:r>
      <w:proofErr w:type="spellStart"/>
      <w:r w:rsidRPr="00CA138F">
        <w:rPr>
          <w:sz w:val="28"/>
          <w:szCs w:val="28"/>
        </w:rPr>
        <w:t>Linux</w:t>
      </w:r>
      <w:proofErr w:type="spellEnd"/>
      <w:r w:rsidRPr="00CA138F">
        <w:rPr>
          <w:sz w:val="28"/>
          <w:szCs w:val="28"/>
        </w:rPr>
        <w:t>» и «</w:t>
      </w:r>
      <w:proofErr w:type="spellStart"/>
      <w:r w:rsidRPr="00CA138F">
        <w:rPr>
          <w:sz w:val="28"/>
          <w:szCs w:val="28"/>
        </w:rPr>
        <w:t>Windows</w:t>
      </w:r>
      <w:proofErr w:type="spellEnd"/>
      <w:r w:rsidRPr="00CA138F">
        <w:rPr>
          <w:sz w:val="28"/>
          <w:szCs w:val="28"/>
        </w:rPr>
        <w:t>».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Уметь:</w:t>
      </w:r>
    </w:p>
    <w:p w:rsidR="00174C84" w:rsidRDefault="00174C84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174C84">
        <w:rPr>
          <w:sz w:val="28"/>
          <w:szCs w:val="28"/>
        </w:rPr>
        <w:t>производить коммутацию сетевого оборудования и рабочих станций в соответствии с заданной топологией;</w:t>
      </w:r>
    </w:p>
    <w:p w:rsidR="00E72EF2" w:rsidRPr="00FB160F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разделывать </w:t>
      </w:r>
      <w:r w:rsidR="00FB160F">
        <w:rPr>
          <w:sz w:val="28"/>
          <w:szCs w:val="28"/>
        </w:rPr>
        <w:t xml:space="preserve">витую пару стандарта </w:t>
      </w:r>
      <w:r w:rsidR="00FB160F">
        <w:rPr>
          <w:sz w:val="28"/>
          <w:szCs w:val="28"/>
          <w:lang w:val="en-US"/>
        </w:rPr>
        <w:t>U</w:t>
      </w:r>
      <w:r w:rsidR="00FB160F">
        <w:rPr>
          <w:sz w:val="28"/>
          <w:szCs w:val="28"/>
        </w:rPr>
        <w:t xml:space="preserve">TP, </w:t>
      </w:r>
      <w:r w:rsidR="00174C84" w:rsidRPr="00FB160F">
        <w:rPr>
          <w:sz w:val="28"/>
          <w:szCs w:val="28"/>
        </w:rPr>
        <w:t>осуществлять мон</w:t>
      </w:r>
      <w:r w:rsidR="00FB160F">
        <w:rPr>
          <w:sz w:val="28"/>
          <w:szCs w:val="28"/>
        </w:rPr>
        <w:t>таж коннекторов</w:t>
      </w:r>
      <w:r w:rsidR="00174C84" w:rsidRPr="00FB160F">
        <w:rPr>
          <w:sz w:val="28"/>
          <w:szCs w:val="28"/>
        </w:rPr>
        <w:t xml:space="preserve"> RJ4</w:t>
      </w:r>
      <w:r w:rsidR="00FB160F">
        <w:rPr>
          <w:sz w:val="28"/>
          <w:szCs w:val="28"/>
        </w:rPr>
        <w:t>5, тестировать кабель после монтажа</w:t>
      </w:r>
      <w:r w:rsidR="00174C84" w:rsidRPr="00FB160F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работать с различными операционными системами и их приложениями;</w:t>
      </w:r>
    </w:p>
    <w:p w:rsidR="00E72EF2" w:rsidRP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</w:t>
      </w:r>
      <w:r>
        <w:rPr>
          <w:sz w:val="28"/>
          <w:szCs w:val="28"/>
        </w:rPr>
        <w:t>лять конфигурирование ЛВС</w:t>
      </w:r>
      <w:r w:rsidRPr="00E72EF2">
        <w:rPr>
          <w:sz w:val="28"/>
          <w:szCs w:val="28"/>
        </w:rPr>
        <w:t>;</w:t>
      </w:r>
    </w:p>
    <w:p w:rsidR="00E72EF2" w:rsidRDefault="00E72EF2" w:rsidP="00FB160F">
      <w:pPr>
        <w:pStyle w:val="s16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осуществлять настройку адр</w:t>
      </w:r>
      <w:r>
        <w:rPr>
          <w:sz w:val="28"/>
          <w:szCs w:val="28"/>
        </w:rPr>
        <w:t>есации ЛВС</w:t>
      </w:r>
      <w:r w:rsidRPr="00E72EF2">
        <w:rPr>
          <w:sz w:val="28"/>
          <w:szCs w:val="28"/>
        </w:rPr>
        <w:t>.</w:t>
      </w:r>
    </w:p>
    <w:p w:rsidR="00F75180" w:rsidRPr="00E72EF2" w:rsidRDefault="00F75180" w:rsidP="00E72EF2">
      <w:pPr>
        <w:pStyle w:val="s1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b/>
          <w:sz w:val="28"/>
          <w:szCs w:val="28"/>
        </w:rPr>
        <w:t>Владеть навыками / выполнять следующие трудовые действия: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инфокоммуникационные сети;</w:t>
      </w:r>
      <w:bookmarkStart w:id="1" w:name="bookmark2"/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администрировать сетевое оборудование в соответствии с действующими отраслевыми стандартами</w:t>
      </w:r>
      <w:r>
        <w:rPr>
          <w:sz w:val="28"/>
          <w:szCs w:val="28"/>
        </w:rPr>
        <w:t>;</w:t>
      </w:r>
    </w:p>
    <w:p w:rsid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монтаж компьютерных сетей в соответствии с дейст</w:t>
      </w:r>
      <w:r>
        <w:rPr>
          <w:sz w:val="28"/>
          <w:szCs w:val="28"/>
        </w:rPr>
        <w:t>вующими отраслевыми стандартами;</w:t>
      </w:r>
    </w:p>
    <w:p w:rsidR="00CA138F" w:rsidRPr="00E72EF2" w:rsidRDefault="00E72EF2" w:rsidP="00E72EF2">
      <w:pPr>
        <w:pStyle w:val="s16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72EF2">
        <w:rPr>
          <w:sz w:val="28"/>
          <w:szCs w:val="28"/>
        </w:rPr>
        <w:t>выполнять первичную инсталляцию компьютерных сетей в соответствии с действующими отраслевыми стандартами.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C8574F" w:rsidRDefault="00C8574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7F0CFF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Обучающиеся должны иметь базовую информационную</w:t>
      </w:r>
      <w:r w:rsidR="00E72EF2">
        <w:rPr>
          <w:sz w:val="28"/>
          <w:szCs w:val="28"/>
        </w:rPr>
        <w:t xml:space="preserve"> грамотность.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D37D99" w:rsidRPr="00FB41ED" w:rsidRDefault="00FB160F" w:rsidP="006B4E39">
      <w:pPr>
        <w:pStyle w:val="12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</w:t>
            </w:r>
            <w:r w:rsidR="00C8574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</w:t>
            </w:r>
            <w:r w:rsidR="00E72EF2" w:rsidRPr="00E72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построения компьютерных сетей</w:t>
            </w:r>
            <w:r w:rsidR="00E72E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 ПК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Преимущества, классификация и топологии КС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E7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E72EF2" w:rsidRPr="00E72EF2">
              <w:rPr>
                <w:rFonts w:ascii="Times New Roman" w:hAnsi="Times New Roman" w:cs="Times New Roman"/>
                <w:sz w:val="28"/>
                <w:szCs w:val="28"/>
              </w:rPr>
              <w:t>Сетевые технологии и стандарты</w:t>
            </w:r>
            <w:r w:rsidR="00E72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FB160F" w:rsidRPr="00FB160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и конфигурирование сетей</w:t>
            </w:r>
            <w:r w:rsidR="00FB16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95321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95321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Адресация в IP-сетях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336A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FB160F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  <w:r w:rsidR="0095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C336A4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95321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FB160F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2.3 </w:t>
            </w:r>
            <w:r w:rsidR="00C8574F">
              <w:rPr>
                <w:rFonts w:ascii="Times New Roman" w:hAnsi="Times New Roman" w:cs="Times New Roman"/>
                <w:sz w:val="28"/>
                <w:szCs w:val="28"/>
              </w:rPr>
              <w:t>Конфигурация компьютерных сетей</w:t>
            </w:r>
            <w:r w:rsidR="0095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C8574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E519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C8574F" w:rsidRDefault="00C8574F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9267E1" w:rsidRPr="00FB41ED" w:rsidRDefault="009267E1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Календарный учебный график</w:t>
      </w:r>
    </w:p>
    <w:p w:rsidR="00D37D99" w:rsidRPr="00FB41ED" w:rsidRDefault="00D37D99" w:rsidP="006B4E39">
      <w:pPr>
        <w:pStyle w:val="12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DF5DD3" w:rsidRPr="00FB41ED" w:rsidTr="00EE196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  <w:p w:rsidR="00DF5DD3" w:rsidRPr="00FB41ED" w:rsidRDefault="00DF5DD3" w:rsidP="00DF5DD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 xml:space="preserve">Модуль 1. </w:t>
            </w:r>
            <w:r w:rsidR="00C8574F" w:rsidRPr="00C8574F">
              <w:rPr>
                <w:spacing w:val="3"/>
                <w:sz w:val="28"/>
                <w:szCs w:val="28"/>
              </w:rPr>
              <w:t>Теоретические основы построения компьютерных сетей</w:t>
            </w:r>
            <w:r w:rsidR="00C8574F">
              <w:rPr>
                <w:spacing w:val="3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DF5DD3" w:rsidRPr="00FB41ED" w:rsidRDefault="00C8574F" w:rsidP="006B4E39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1</w:t>
            </w:r>
            <w:r w:rsidR="00DF5DD3" w:rsidRPr="00FB41ED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DF5DD3" w:rsidRPr="00FB41ED" w:rsidTr="00910346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Модуль 2. </w:t>
            </w:r>
            <w:r w:rsidRPr="00DF5DD3">
              <w:rPr>
                <w:sz w:val="28"/>
                <w:szCs w:val="28"/>
              </w:rPr>
              <w:t>Администрирование и конфигурирование сетей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DF5DD3" w:rsidRPr="00FB41ED" w:rsidRDefault="00C8574F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  <w:r w:rsidR="00DF5DD3" w:rsidRPr="00FB41ED"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C8574F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</w:t>
            </w:r>
            <w:r w:rsidR="000D261C" w:rsidRPr="00FB41ED">
              <w:rPr>
                <w:b/>
                <w:spacing w:val="3"/>
                <w:sz w:val="28"/>
                <w:szCs w:val="28"/>
              </w:rPr>
              <w:t xml:space="preserve"> 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74F" w:rsidRDefault="009267E1" w:rsidP="00C857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C8574F" w:rsidRPr="00C8574F">
        <w:rPr>
          <w:rFonts w:ascii="Times New Roman" w:hAnsi="Times New Roman" w:cs="Times New Roman"/>
          <w:b/>
          <w:sz w:val="28"/>
          <w:szCs w:val="28"/>
        </w:rPr>
        <w:t>Теоретические основы построения компьютерных сетей.</w:t>
      </w:r>
    </w:p>
    <w:p w:rsidR="00C8574F" w:rsidRDefault="00C8574F" w:rsidP="00C857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74F">
        <w:rPr>
          <w:rFonts w:ascii="Times New Roman" w:hAnsi="Times New Roman" w:cs="Times New Roman"/>
          <w:b/>
          <w:sz w:val="28"/>
          <w:szCs w:val="28"/>
        </w:rPr>
        <w:t>Раздел 1.1.</w:t>
      </w:r>
      <w:r w:rsidRPr="00C8574F">
        <w:rPr>
          <w:rFonts w:ascii="Times New Roman" w:hAnsi="Times New Roman" w:cs="Times New Roman"/>
          <w:b/>
          <w:sz w:val="28"/>
          <w:szCs w:val="28"/>
        </w:rPr>
        <w:tab/>
        <w:t>Аппаратное и программное обеспечение ПК.</w:t>
      </w:r>
    </w:p>
    <w:p w:rsidR="009267E1" w:rsidRDefault="009267E1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Основные определения. Состав ПК.</w:t>
      </w:r>
      <w:r>
        <w:rPr>
          <w:sz w:val="28"/>
          <w:szCs w:val="28"/>
        </w:rPr>
        <w:t xml:space="preserve"> 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Техническое обеспечение ПК. Устройства ввода/вывода, запоминания и обработки информации.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Программное обеспечение ПК: операционные, инструментальные и прикладные системы.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886214">
        <w:rPr>
          <w:b/>
          <w:sz w:val="28"/>
          <w:szCs w:val="28"/>
        </w:rPr>
        <w:t>Раздел 1.2. Преимущества, классификация и топологии КС.</w:t>
      </w:r>
    </w:p>
    <w:p w:rsidR="00886214" w:rsidRP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886214">
        <w:rPr>
          <w:i/>
          <w:sz w:val="28"/>
          <w:szCs w:val="28"/>
        </w:rPr>
        <w:t>Лекция (вопросы, выносимые на занятие)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Классификация КС: по территории, по скорости, по среде передачи.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Принципы построения КС: Шина, Звезда, Кольцо.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Виды сред передачи, их характеристика, конструкция, марка.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Коммутационное оборудование локальных сетей.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886214">
        <w:rPr>
          <w:b/>
          <w:sz w:val="28"/>
          <w:szCs w:val="28"/>
        </w:rPr>
        <w:t>Раздел 1.3.  Сетевые технологии и стандарты.</w:t>
      </w:r>
    </w:p>
    <w:p w:rsidR="00886214" w:rsidRP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 w:rsidRPr="00886214">
        <w:rPr>
          <w:i/>
          <w:sz w:val="28"/>
          <w:szCs w:val="28"/>
        </w:rPr>
        <w:t>Лекция (вопросы, выносимые на занятие)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Модель OSI, протоколы уровней.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>Структура стандартов IEEE 802.x.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Технологии</w:t>
      </w:r>
      <w:r w:rsidRPr="00886214">
        <w:rPr>
          <w:sz w:val="28"/>
          <w:szCs w:val="28"/>
        </w:rPr>
        <w:t xml:space="preserve">  </w:t>
      </w:r>
      <w:proofErr w:type="spellStart"/>
      <w:r w:rsidRPr="00886214">
        <w:rPr>
          <w:sz w:val="28"/>
          <w:szCs w:val="28"/>
        </w:rPr>
        <w:t>Ethern</w:t>
      </w:r>
      <w:r>
        <w:rPr>
          <w:sz w:val="28"/>
          <w:szCs w:val="28"/>
        </w:rPr>
        <w:t>et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 w:rsidRPr="00886214">
        <w:rPr>
          <w:sz w:val="28"/>
          <w:szCs w:val="28"/>
        </w:rPr>
        <w:t>Token</w:t>
      </w:r>
      <w:proofErr w:type="spellEnd"/>
      <w:r w:rsidRPr="00886214">
        <w:rPr>
          <w:sz w:val="28"/>
          <w:szCs w:val="28"/>
        </w:rPr>
        <w:t xml:space="preserve"> </w:t>
      </w:r>
      <w:proofErr w:type="spellStart"/>
      <w:r w:rsidRPr="00886214">
        <w:rPr>
          <w:sz w:val="28"/>
          <w:szCs w:val="28"/>
        </w:rPr>
        <w:t>Ring</w:t>
      </w:r>
      <w:proofErr w:type="spellEnd"/>
      <w:r>
        <w:rPr>
          <w:sz w:val="28"/>
          <w:szCs w:val="28"/>
        </w:rPr>
        <w:t xml:space="preserve">, </w:t>
      </w:r>
      <w:r w:rsidRPr="00886214">
        <w:rPr>
          <w:sz w:val="28"/>
          <w:szCs w:val="28"/>
        </w:rPr>
        <w:t>FDDI</w:t>
      </w:r>
      <w:r>
        <w:rPr>
          <w:sz w:val="28"/>
          <w:szCs w:val="28"/>
        </w:rPr>
        <w:t xml:space="preserve">. </w:t>
      </w:r>
      <w:r w:rsidRPr="00886214">
        <w:rPr>
          <w:sz w:val="28"/>
          <w:szCs w:val="28"/>
        </w:rPr>
        <w:t>Беспроводные технологии</w:t>
      </w:r>
      <w:r>
        <w:rPr>
          <w:sz w:val="28"/>
          <w:szCs w:val="28"/>
        </w:rPr>
        <w:t>.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886214">
        <w:rPr>
          <w:b/>
          <w:sz w:val="28"/>
          <w:szCs w:val="28"/>
        </w:rPr>
        <w:t>МОДУЛЬ 2. Администрирование и конфигурирование сетей.</w:t>
      </w:r>
    </w:p>
    <w:p w:rsidR="00886214" w:rsidRP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886214">
        <w:rPr>
          <w:b/>
          <w:sz w:val="28"/>
          <w:szCs w:val="28"/>
        </w:rPr>
        <w:t xml:space="preserve">Раздел 2.1 Адресация в IP-сетях. </w:t>
      </w:r>
    </w:p>
    <w:p w:rsidR="009267E1" w:rsidRDefault="009267E1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lastRenderedPageBreak/>
        <w:t>Лекция (вопросы, выносимые на занятие)</w:t>
      </w:r>
    </w:p>
    <w:p w:rsidR="00886214" w:rsidRDefault="00886214" w:rsidP="00886214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886214">
        <w:rPr>
          <w:sz w:val="28"/>
          <w:szCs w:val="28"/>
        </w:rPr>
        <w:t xml:space="preserve">IP-протокол, понятие IP-адреса и маски подсети. Формы </w:t>
      </w:r>
      <w:proofErr w:type="gramStart"/>
      <w:r w:rsidRPr="00886214">
        <w:rPr>
          <w:sz w:val="28"/>
          <w:szCs w:val="28"/>
        </w:rPr>
        <w:t>записи  IP</w:t>
      </w:r>
      <w:proofErr w:type="gramEnd"/>
      <w:r w:rsidRPr="00886214">
        <w:rPr>
          <w:sz w:val="28"/>
          <w:szCs w:val="28"/>
        </w:rPr>
        <w:t xml:space="preserve">-адресов пакетов, классы IP-адресов. Выделение подсетей. Использование масок адресации.  </w:t>
      </w:r>
      <w:r w:rsidR="0095321F">
        <w:rPr>
          <w:sz w:val="28"/>
          <w:szCs w:val="28"/>
        </w:rPr>
        <w:t>Перевод десятичной формы записи в двоичную и наоборот.</w:t>
      </w:r>
    </w:p>
    <w:p w:rsidR="009267E1" w:rsidRDefault="00551007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занятия (план проведения занятий</w:t>
      </w:r>
      <w:r w:rsidR="009267E1" w:rsidRPr="0095321F">
        <w:rPr>
          <w:i/>
          <w:sz w:val="28"/>
          <w:szCs w:val="28"/>
        </w:rPr>
        <w:t>)</w:t>
      </w:r>
    </w:p>
    <w:p w:rsidR="0095321F" w:rsidRDefault="0095321F" w:rsidP="0095321F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 w:rsidRPr="0095321F">
        <w:rPr>
          <w:sz w:val="28"/>
          <w:szCs w:val="28"/>
        </w:rPr>
        <w:t>Планирование распределения IP-адресов</w:t>
      </w:r>
      <w:r>
        <w:rPr>
          <w:sz w:val="28"/>
          <w:szCs w:val="28"/>
        </w:rPr>
        <w:t>.</w:t>
      </w:r>
    </w:p>
    <w:p w:rsidR="0095321F" w:rsidRDefault="0095321F" w:rsidP="0095321F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 xml:space="preserve">Решение задач на </w:t>
      </w:r>
      <w:proofErr w:type="spellStart"/>
      <w:r>
        <w:rPr>
          <w:sz w:val="28"/>
          <w:szCs w:val="28"/>
        </w:rPr>
        <w:t>Subnetting</w:t>
      </w:r>
      <w:proofErr w:type="spellEnd"/>
      <w:r>
        <w:rPr>
          <w:sz w:val="28"/>
          <w:szCs w:val="28"/>
        </w:rPr>
        <w:t>.</w:t>
      </w:r>
    </w:p>
    <w:p w:rsidR="0095321F" w:rsidRDefault="0095321F" w:rsidP="0095321F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95321F" w:rsidRPr="0095321F" w:rsidRDefault="0095321F" w:rsidP="0095321F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hanging="20"/>
        <w:rPr>
          <w:b/>
          <w:sz w:val="28"/>
          <w:szCs w:val="28"/>
        </w:rPr>
      </w:pPr>
      <w:r w:rsidRPr="0095321F">
        <w:rPr>
          <w:b/>
          <w:sz w:val="28"/>
          <w:szCs w:val="28"/>
        </w:rPr>
        <w:t>Раздел 2.2 Операционные системы</w:t>
      </w:r>
      <w:r>
        <w:rPr>
          <w:b/>
          <w:sz w:val="28"/>
          <w:szCs w:val="28"/>
        </w:rPr>
        <w:t>.</w:t>
      </w:r>
    </w:p>
    <w:p w:rsidR="009267E1" w:rsidRDefault="009267E1" w:rsidP="006B4E39">
      <w:pPr>
        <w:pStyle w:val="12"/>
        <w:shd w:val="clear" w:color="auto" w:fill="auto"/>
        <w:spacing w:before="0" w:after="0" w:line="276" w:lineRule="auto"/>
        <w:ind w:left="20" w:right="160" w:firstLine="689"/>
        <w:jc w:val="center"/>
        <w:rPr>
          <w:i/>
          <w:sz w:val="28"/>
          <w:szCs w:val="28"/>
        </w:rPr>
      </w:pPr>
      <w:r w:rsidRPr="00FB41ED">
        <w:rPr>
          <w:i/>
          <w:sz w:val="28"/>
          <w:szCs w:val="28"/>
        </w:rPr>
        <w:t>Лекция (вопросы, выносимые на занятие)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 w:rsidRPr="0095321F">
        <w:rPr>
          <w:sz w:val="28"/>
          <w:szCs w:val="28"/>
        </w:rPr>
        <w:t xml:space="preserve">ОС </w:t>
      </w:r>
      <w:proofErr w:type="spellStart"/>
      <w:r w:rsidRPr="0095321F">
        <w:rPr>
          <w:sz w:val="28"/>
          <w:szCs w:val="28"/>
        </w:rPr>
        <w:t>Windows</w:t>
      </w:r>
      <w:proofErr w:type="spellEnd"/>
      <w:r w:rsidRPr="0095321F">
        <w:rPr>
          <w:sz w:val="28"/>
          <w:szCs w:val="28"/>
        </w:rPr>
        <w:t xml:space="preserve">, виды, стандартные приложения MS </w:t>
      </w:r>
      <w:proofErr w:type="spellStart"/>
      <w:r w:rsidRPr="0095321F">
        <w:rPr>
          <w:sz w:val="28"/>
          <w:szCs w:val="28"/>
        </w:rPr>
        <w:t>Office</w:t>
      </w:r>
      <w:proofErr w:type="spellEnd"/>
      <w:r w:rsidRPr="0095321F">
        <w:rPr>
          <w:sz w:val="28"/>
          <w:szCs w:val="28"/>
        </w:rPr>
        <w:t xml:space="preserve">. ОС </w:t>
      </w:r>
      <w:proofErr w:type="spellStart"/>
      <w:r w:rsidRPr="0095321F">
        <w:rPr>
          <w:sz w:val="28"/>
          <w:szCs w:val="28"/>
        </w:rPr>
        <w:t>Linux</w:t>
      </w:r>
      <w:proofErr w:type="spellEnd"/>
      <w:r w:rsidRPr="0095321F">
        <w:rPr>
          <w:sz w:val="28"/>
          <w:szCs w:val="28"/>
        </w:rPr>
        <w:t>, виды, особенности.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b/>
          <w:sz w:val="28"/>
          <w:szCs w:val="28"/>
        </w:rPr>
      </w:pPr>
      <w:r w:rsidRPr="0095321F">
        <w:rPr>
          <w:b/>
          <w:sz w:val="28"/>
          <w:szCs w:val="28"/>
        </w:rPr>
        <w:t>Раздел 2.3 Конфигурация компьютерных сетей.</w:t>
      </w:r>
    </w:p>
    <w:p w:rsidR="0095321F" w:rsidRDefault="00551007" w:rsidP="0095321F">
      <w:pPr>
        <w:pStyle w:val="12"/>
        <w:shd w:val="clear" w:color="auto" w:fill="auto"/>
        <w:spacing w:before="0" w:after="0" w:line="276" w:lineRule="auto"/>
        <w:ind w:left="20" w:right="160" w:hanging="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занятия (план проведения занятий</w:t>
      </w:r>
      <w:r w:rsidR="0095321F" w:rsidRPr="0095321F">
        <w:rPr>
          <w:i/>
          <w:sz w:val="28"/>
          <w:szCs w:val="28"/>
        </w:rPr>
        <w:t>)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Проверка наличия сетевых карт на ПК, драйверов, установка их.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Подготовка кабеля витая пара для соединения ПК, обжим кабеля, проверка.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Сборка и настройка простейшей компьютерной сети их двух ПК с различными ОС.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Сборка и настройка проводной компьютерной сети их трех ПК с различными ОС без активного оборудования.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>Сборка и настройка проводной компьютерной сети их трех ПК с различными ОС на основе коммутатора.</w:t>
      </w:r>
    </w:p>
    <w:p w:rsidR="0095321F" w:rsidRDefault="0095321F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  <w:r>
        <w:rPr>
          <w:sz w:val="28"/>
          <w:szCs w:val="28"/>
        </w:rPr>
        <w:t xml:space="preserve">Сборка и настройка беспроводной компьютерной сети их трех ПК с различными ОС. </w:t>
      </w: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15318" w:rsidRPr="0095321F" w:rsidRDefault="00A15318" w:rsidP="0095321F">
      <w:pPr>
        <w:pStyle w:val="12"/>
        <w:shd w:val="clear" w:color="auto" w:fill="auto"/>
        <w:spacing w:before="0" w:after="0" w:line="276" w:lineRule="auto"/>
        <w:ind w:left="20" w:right="160" w:hanging="20"/>
        <w:rPr>
          <w:sz w:val="28"/>
          <w:szCs w:val="28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 w:rsidR="00A15318"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p w:rsidR="00A46B92" w:rsidRPr="00FB41ED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состоит из теоретической и практической части. </w:t>
      </w:r>
      <w:r w:rsidR="00A46B92" w:rsidRPr="00FB41ED">
        <w:rPr>
          <w:rFonts w:ascii="Times New Roman" w:hAnsi="Times New Roman" w:cs="Times New Roman"/>
          <w:sz w:val="28"/>
          <w:szCs w:val="28"/>
        </w:rPr>
        <w:t>Первая часть предполагает представление теоретического материала в лекционном формате, и предполагает формирование у обучающихся базовы</w:t>
      </w:r>
      <w:r w:rsidR="00A15318">
        <w:rPr>
          <w:rFonts w:ascii="Times New Roman" w:hAnsi="Times New Roman" w:cs="Times New Roman"/>
          <w:sz w:val="28"/>
          <w:szCs w:val="28"/>
        </w:rPr>
        <w:t>х и общих знаний по классификации, построению и конфигурированию компьютерных сетей</w:t>
      </w:r>
      <w:r w:rsidR="00A46B92" w:rsidRPr="00FB41ED">
        <w:rPr>
          <w:rFonts w:ascii="Times New Roman" w:hAnsi="Times New Roman" w:cs="Times New Roman"/>
          <w:sz w:val="28"/>
          <w:szCs w:val="28"/>
        </w:rPr>
        <w:t>. Для каждой лекции приводятся тесты для проверки первичного понимания студентами материала.</w:t>
      </w:r>
    </w:p>
    <w:p w:rsidR="00A46B92" w:rsidRPr="00A15318" w:rsidRDefault="00787167" w:rsidP="006B4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spacing w:val="3"/>
          <w:sz w:val="28"/>
          <w:szCs w:val="28"/>
        </w:rPr>
        <w:t xml:space="preserve">Практическая часть программы </w:t>
      </w:r>
      <w:r w:rsidR="00A15318">
        <w:rPr>
          <w:rFonts w:ascii="Times New Roman" w:hAnsi="Times New Roman" w:cs="Times New Roman"/>
          <w:spacing w:val="3"/>
          <w:sz w:val="28"/>
          <w:szCs w:val="28"/>
        </w:rPr>
        <w:t xml:space="preserve">реализуется в лаборатории на 4х ПК с установленными ОС: </w:t>
      </w:r>
      <w:r w:rsidR="00A15318">
        <w:rPr>
          <w:rFonts w:ascii="Times New Roman" w:hAnsi="Times New Roman" w:cs="Times New Roman"/>
          <w:spacing w:val="3"/>
          <w:sz w:val="28"/>
          <w:szCs w:val="28"/>
          <w:lang w:val="en-US"/>
        </w:rPr>
        <w:t>Windows</w:t>
      </w:r>
      <w:r w:rsidR="00A1531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5318"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8, </w:t>
      </w:r>
      <w:r w:rsidR="00A15318">
        <w:rPr>
          <w:rFonts w:ascii="Times New Roman" w:hAnsi="Times New Roman" w:cs="Times New Roman"/>
          <w:spacing w:val="3"/>
          <w:sz w:val="28"/>
          <w:szCs w:val="28"/>
          <w:lang w:val="en-US"/>
        </w:rPr>
        <w:t>Linux</w:t>
      </w:r>
      <w:r w:rsidR="00A1531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A15318"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 w:rsidR="00A1531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15318">
        <w:rPr>
          <w:rFonts w:ascii="Times New Roman" w:hAnsi="Times New Roman" w:cs="Times New Roman"/>
          <w:spacing w:val="3"/>
          <w:sz w:val="28"/>
          <w:szCs w:val="28"/>
          <w:lang w:val="en-US"/>
        </w:rPr>
        <w:t>XP</w:t>
      </w:r>
      <w:r w:rsidR="00A15318" w:rsidRPr="00A1531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A15318">
        <w:rPr>
          <w:rFonts w:ascii="Times New Roman" w:hAnsi="Times New Roman" w:cs="Times New Roman"/>
          <w:spacing w:val="3"/>
          <w:sz w:val="28"/>
          <w:szCs w:val="28"/>
        </w:rPr>
        <w:t>Windows</w:t>
      </w:r>
      <w:proofErr w:type="spellEnd"/>
      <w:r w:rsidR="00A15318">
        <w:rPr>
          <w:rFonts w:ascii="Times New Roman" w:hAnsi="Times New Roman" w:cs="Times New Roman"/>
          <w:spacing w:val="3"/>
          <w:sz w:val="28"/>
          <w:szCs w:val="28"/>
        </w:rPr>
        <w:t xml:space="preserve"> 10. Обучающиеся учатся конфигурировать компьютерные сети по различным топологиям, с применением различного оборудования. Для этого подготавливаются необходимые кабели, проверяется наличие сетевых карт и установленных драйверов. Затем выполняется сборка сети, настройка </w:t>
      </w:r>
      <w:r w:rsidR="00A15318">
        <w:rPr>
          <w:rFonts w:ascii="Times New Roman" w:hAnsi="Times New Roman" w:cs="Times New Roman"/>
          <w:spacing w:val="3"/>
          <w:sz w:val="28"/>
          <w:szCs w:val="28"/>
          <w:lang w:val="en-US"/>
        </w:rPr>
        <w:t>IP</w:t>
      </w:r>
      <w:r w:rsidR="00A15318">
        <w:rPr>
          <w:rFonts w:ascii="Times New Roman" w:hAnsi="Times New Roman" w:cs="Times New Roman"/>
          <w:spacing w:val="3"/>
          <w:sz w:val="28"/>
          <w:szCs w:val="28"/>
        </w:rPr>
        <w:t>-адресов и масок подсети на требуемое количество ПК</w:t>
      </w:r>
      <w:r w:rsidR="009948DE">
        <w:rPr>
          <w:rFonts w:ascii="Times New Roman" w:hAnsi="Times New Roman" w:cs="Times New Roman"/>
          <w:spacing w:val="3"/>
          <w:sz w:val="28"/>
          <w:szCs w:val="28"/>
        </w:rPr>
        <w:t>, открывается необходимый доступ к файлам и папкам, выполняется проверка обмена файлами.</w:t>
      </w:r>
    </w:p>
    <w:p w:rsidR="00A46B92" w:rsidRPr="00FB41ED" w:rsidRDefault="00A46B92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В помощь </w:t>
      </w:r>
      <w:r w:rsidR="009948DE">
        <w:rPr>
          <w:spacing w:val="3"/>
          <w:sz w:val="28"/>
          <w:szCs w:val="28"/>
        </w:rPr>
        <w:t xml:space="preserve">обучающимся </w:t>
      </w:r>
      <w:r w:rsidRPr="00FB41ED">
        <w:rPr>
          <w:spacing w:val="3"/>
          <w:sz w:val="28"/>
          <w:szCs w:val="28"/>
        </w:rPr>
        <w:t xml:space="preserve">прилагаются </w:t>
      </w:r>
      <w:r w:rsidR="009948DE">
        <w:rPr>
          <w:spacing w:val="3"/>
          <w:sz w:val="28"/>
          <w:szCs w:val="28"/>
        </w:rPr>
        <w:t>методические указания с описанием порядка выполнения работ.</w:t>
      </w:r>
    </w:p>
    <w:p w:rsidR="00787167" w:rsidRPr="00FB41ED" w:rsidRDefault="00787167" w:rsidP="006B4E39">
      <w:pPr>
        <w:pStyle w:val="31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  <w:r w:rsidRPr="00FB41ED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 Последнее задание является квалификационно</w:t>
      </w:r>
      <w:r w:rsidR="009948DE">
        <w:rPr>
          <w:spacing w:val="3"/>
          <w:sz w:val="28"/>
          <w:szCs w:val="28"/>
        </w:rPr>
        <w:t xml:space="preserve">й работой - это составление плана распределения </w:t>
      </w:r>
      <w:r w:rsidR="009948DE">
        <w:rPr>
          <w:spacing w:val="3"/>
          <w:sz w:val="28"/>
          <w:szCs w:val="28"/>
          <w:lang w:val="en-US"/>
        </w:rPr>
        <w:t>IP</w:t>
      </w:r>
      <w:r w:rsidR="009948DE">
        <w:rPr>
          <w:spacing w:val="3"/>
          <w:sz w:val="28"/>
          <w:szCs w:val="28"/>
        </w:rPr>
        <w:t>-адресов для сети и сборка и настройка компьютерной сети по заданной топологии.</w:t>
      </w:r>
    </w:p>
    <w:p w:rsidR="00787167" w:rsidRPr="00FB41ED" w:rsidRDefault="00787167" w:rsidP="006B4E39">
      <w:pPr>
        <w:pStyle w:val="31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4" w:name="bookmark5"/>
      <w:r w:rsidRPr="00FB41ED">
        <w:rPr>
          <w:rStyle w:val="30"/>
          <w:b/>
          <w:sz w:val="28"/>
          <w:szCs w:val="28"/>
        </w:rPr>
        <w:t>Учебно-методическое обеспечение программы</w:t>
      </w:r>
      <w:bookmarkEnd w:id="4"/>
    </w:p>
    <w:p w:rsidR="00787167" w:rsidRDefault="00787167" w:rsidP="009948DE">
      <w:pPr>
        <w:pStyle w:val="ab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rStyle w:val="aa"/>
          <w:color w:val="000000"/>
          <w:sz w:val="28"/>
          <w:szCs w:val="28"/>
        </w:rPr>
      </w:pPr>
      <w:r w:rsidRPr="00FB41ED">
        <w:rPr>
          <w:rStyle w:val="aa"/>
          <w:color w:val="000000"/>
          <w:sz w:val="28"/>
          <w:szCs w:val="28"/>
        </w:rPr>
        <w:t xml:space="preserve">- </w:t>
      </w:r>
      <w:r w:rsidR="009948DE">
        <w:rPr>
          <w:rStyle w:val="aa"/>
          <w:color w:val="000000"/>
          <w:sz w:val="28"/>
          <w:szCs w:val="28"/>
        </w:rPr>
        <w:t>рабочая программа по ПМ.01 специальности «</w:t>
      </w:r>
      <w:r w:rsidR="009948DE" w:rsidRPr="009948DE">
        <w:rPr>
          <w:rStyle w:val="aa"/>
          <w:color w:val="000000"/>
          <w:sz w:val="28"/>
          <w:szCs w:val="28"/>
        </w:rPr>
        <w:t>Инфокоммуникационные сети и системы связи</w:t>
      </w:r>
      <w:r w:rsidR="009948DE">
        <w:rPr>
          <w:rStyle w:val="aa"/>
          <w:color w:val="000000"/>
          <w:sz w:val="28"/>
          <w:szCs w:val="28"/>
        </w:rPr>
        <w:t>»;</w:t>
      </w:r>
    </w:p>
    <w:p w:rsidR="009948DE" w:rsidRDefault="009948DE" w:rsidP="009948DE">
      <w:pPr>
        <w:pStyle w:val="ab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раздаточные материалы по темам: «Обжим витой пары», «Топологии КС»;</w:t>
      </w:r>
    </w:p>
    <w:p w:rsidR="009948DE" w:rsidRDefault="009948DE" w:rsidP="009948DE">
      <w:pPr>
        <w:pStyle w:val="ab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лекционный материал в виде презентации;</w:t>
      </w:r>
    </w:p>
    <w:p w:rsidR="009948DE" w:rsidRPr="00FB41ED" w:rsidRDefault="009948DE" w:rsidP="009948DE">
      <w:pPr>
        <w:pStyle w:val="ab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 методические указания по выполнению практических задания.</w:t>
      </w:r>
    </w:p>
    <w:p w:rsidR="00D37D99" w:rsidRPr="00FB41ED" w:rsidRDefault="00D37D99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D37D99" w:rsidRPr="00FB41ED" w:rsidTr="00C803F0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D37D99" w:rsidRPr="00FB41ED" w:rsidTr="00C803F0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9948DE" w:rsidP="006B4E39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</w:t>
            </w:r>
            <w:r w:rsidR="009948DE">
              <w:rPr>
                <w:sz w:val="28"/>
                <w:szCs w:val="28"/>
              </w:rPr>
              <w:t xml:space="preserve"> с выходом в сеть Интернет, </w:t>
            </w:r>
            <w:r w:rsidR="009948DE">
              <w:rPr>
                <w:sz w:val="28"/>
                <w:szCs w:val="28"/>
              </w:rPr>
              <w:lastRenderedPageBreak/>
              <w:t>му</w:t>
            </w:r>
            <w:r w:rsidRPr="00FB41ED">
              <w:rPr>
                <w:sz w:val="28"/>
                <w:szCs w:val="28"/>
              </w:rPr>
              <w:t xml:space="preserve">льтимедийный </w:t>
            </w:r>
            <w:r w:rsidR="009948DE">
              <w:rPr>
                <w:sz w:val="28"/>
                <w:szCs w:val="28"/>
              </w:rPr>
              <w:t>проектор, экран, доска.</w:t>
            </w:r>
          </w:p>
        </w:tc>
      </w:tr>
      <w:tr w:rsidR="00D37D99" w:rsidRPr="00FB41ED" w:rsidTr="00C803F0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9948DE" w:rsidP="006B4E39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Лаборатория 405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6B4E39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9948DE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Компьютеры</w:t>
            </w:r>
            <w:r w:rsidR="009948DE">
              <w:rPr>
                <w:sz w:val="28"/>
                <w:szCs w:val="28"/>
              </w:rPr>
              <w:t xml:space="preserve"> с различными ОС, установленными сетевыми картами, коммутатор, роутер</w:t>
            </w:r>
            <w:r w:rsidRPr="00FB41ED">
              <w:rPr>
                <w:sz w:val="28"/>
                <w:szCs w:val="28"/>
              </w:rPr>
              <w:t xml:space="preserve">, </w:t>
            </w:r>
            <w:r w:rsidR="009948DE">
              <w:rPr>
                <w:sz w:val="28"/>
                <w:szCs w:val="28"/>
              </w:rPr>
              <w:t xml:space="preserve">кабель витая пара, обжимные инструменты, </w:t>
            </w:r>
            <w:r w:rsidR="00A40B6F">
              <w:rPr>
                <w:sz w:val="28"/>
                <w:szCs w:val="28"/>
              </w:rPr>
              <w:t>лан тестеры.</w:t>
            </w:r>
          </w:p>
        </w:tc>
      </w:tr>
    </w:tbl>
    <w:p w:rsidR="00A40B6F" w:rsidRDefault="00A40B6F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6072C2" w:rsidRPr="00FB41ED" w:rsidRDefault="006072C2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П</w:t>
      </w:r>
      <w:r w:rsidR="004979B1" w:rsidRPr="00FB41ED">
        <w:rPr>
          <w:spacing w:val="3"/>
          <w:sz w:val="28"/>
          <w:szCs w:val="28"/>
        </w:rPr>
        <w:t>р</w:t>
      </w:r>
      <w:r w:rsidRPr="00FB41ED">
        <w:rPr>
          <w:spacing w:val="3"/>
          <w:sz w:val="28"/>
          <w:szCs w:val="28"/>
        </w:rPr>
        <w:t>е</w:t>
      </w:r>
      <w:r w:rsidR="004979B1" w:rsidRPr="00FB41ED">
        <w:rPr>
          <w:spacing w:val="3"/>
          <w:sz w:val="28"/>
          <w:szCs w:val="28"/>
        </w:rPr>
        <w:t>подаватель</w:t>
      </w:r>
      <w:r w:rsidRPr="00FB41ED">
        <w:rPr>
          <w:spacing w:val="3"/>
          <w:sz w:val="28"/>
          <w:szCs w:val="28"/>
        </w:rPr>
        <w:t>, о</w:t>
      </w:r>
      <w:r w:rsidR="004979B1" w:rsidRPr="00FB41ED">
        <w:rPr>
          <w:spacing w:val="3"/>
          <w:sz w:val="28"/>
          <w:szCs w:val="28"/>
        </w:rPr>
        <w:t xml:space="preserve">бучающий по </w:t>
      </w:r>
      <w:r w:rsidRPr="00FB41ED">
        <w:rPr>
          <w:spacing w:val="3"/>
          <w:sz w:val="28"/>
          <w:szCs w:val="28"/>
        </w:rPr>
        <w:t>данной программ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>, име</w:t>
      </w:r>
      <w:r w:rsidR="004979B1" w:rsidRPr="00FB41ED">
        <w:rPr>
          <w:spacing w:val="3"/>
          <w:sz w:val="28"/>
          <w:szCs w:val="28"/>
        </w:rPr>
        <w:t>е</w:t>
      </w:r>
      <w:r w:rsidRPr="00FB41ED">
        <w:rPr>
          <w:spacing w:val="3"/>
          <w:sz w:val="28"/>
          <w:szCs w:val="28"/>
        </w:rPr>
        <w:t xml:space="preserve">т образование, соответствующее профилю преподаваемой дисциплины (модуля), конкретный опыт </w:t>
      </w:r>
      <w:r w:rsidR="004979B1" w:rsidRPr="00FB41ED">
        <w:rPr>
          <w:spacing w:val="3"/>
          <w:sz w:val="28"/>
          <w:szCs w:val="28"/>
        </w:rPr>
        <w:t xml:space="preserve">организации и проведения регионального чемпионата </w:t>
      </w:r>
      <w:proofErr w:type="spellStart"/>
      <w:r w:rsidR="004979B1" w:rsidRPr="00FB41ED">
        <w:rPr>
          <w:spacing w:val="3"/>
          <w:sz w:val="28"/>
          <w:szCs w:val="28"/>
        </w:rPr>
        <w:t>Ворлдскиллс</w:t>
      </w:r>
      <w:proofErr w:type="spellEnd"/>
      <w:r w:rsidR="004979B1" w:rsidRPr="00FB41ED">
        <w:rPr>
          <w:spacing w:val="3"/>
          <w:sz w:val="28"/>
          <w:szCs w:val="28"/>
        </w:rPr>
        <w:t xml:space="preserve"> по комп</w:t>
      </w:r>
      <w:r w:rsidR="00A40B6F">
        <w:rPr>
          <w:spacing w:val="3"/>
          <w:sz w:val="28"/>
          <w:szCs w:val="28"/>
        </w:rPr>
        <w:t>етенции «Информационные кабельные сети</w:t>
      </w:r>
      <w:r w:rsidR="004979B1" w:rsidRPr="00FB41ED">
        <w:rPr>
          <w:spacing w:val="3"/>
          <w:sz w:val="28"/>
          <w:szCs w:val="28"/>
        </w:rPr>
        <w:t xml:space="preserve">», </w:t>
      </w:r>
      <w:r w:rsidRPr="00FB41ED">
        <w:rPr>
          <w:spacing w:val="3"/>
          <w:sz w:val="28"/>
          <w:szCs w:val="28"/>
        </w:rPr>
        <w:t>а также опыт эксперт</w:t>
      </w:r>
      <w:r w:rsidR="004979B1" w:rsidRPr="00FB41ED">
        <w:rPr>
          <w:spacing w:val="3"/>
          <w:sz w:val="28"/>
          <w:szCs w:val="28"/>
        </w:rPr>
        <w:t>ной деятельности по данной компетенции.</w:t>
      </w:r>
    </w:p>
    <w:p w:rsidR="00C803F0" w:rsidRPr="00FB41ED" w:rsidRDefault="00C803F0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C803F0" w:rsidRPr="00FB41ED" w:rsidRDefault="00C803F0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5E0541" w:rsidRPr="00FB41ED" w:rsidRDefault="005E0541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950E20" w:rsidRPr="00FB41ED" w:rsidRDefault="00950E20" w:rsidP="006B4E39">
      <w:pPr>
        <w:pStyle w:val="a6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:rsidR="005E0541" w:rsidRPr="00FB41ED" w:rsidRDefault="005E0541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Оценка качества освоения программы включает входную, текущую, итоговую аттестацию обучающихся.</w:t>
      </w:r>
    </w:p>
    <w:p w:rsidR="005E0541" w:rsidRPr="00FB41ED" w:rsidRDefault="005E0541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5E0541" w:rsidRPr="00FB41ED" w:rsidRDefault="005E0541" w:rsidP="006B4E39">
      <w:pPr>
        <w:pStyle w:val="a6"/>
        <w:shd w:val="clear" w:color="auto" w:fill="auto"/>
        <w:spacing w:before="0" w:after="0" w:line="276" w:lineRule="auto"/>
        <w:ind w:left="20" w:right="120" w:firstLine="80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:rsidR="005E0541" w:rsidRPr="00FB41ED" w:rsidRDefault="005E0541" w:rsidP="006B4E39">
      <w:pPr>
        <w:pStyle w:val="a6"/>
        <w:shd w:val="clear" w:color="auto" w:fill="auto"/>
        <w:spacing w:before="0" w:after="0" w:line="276" w:lineRule="auto"/>
        <w:ind w:left="20" w:right="120" w:firstLine="80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>Итоговая аттестация проводится в форме квалификационного экзамена, который включает в себя практическую квалификационную работу.</w:t>
      </w:r>
    </w:p>
    <w:p w:rsidR="005E0541" w:rsidRDefault="005E0541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FB41ED">
        <w:rPr>
          <w:spacing w:val="3"/>
          <w:sz w:val="28"/>
          <w:szCs w:val="28"/>
        </w:rPr>
        <w:t>Ворлдскилсс</w:t>
      </w:r>
      <w:proofErr w:type="spellEnd"/>
      <w:r w:rsidRPr="00FB41ED">
        <w:rPr>
          <w:spacing w:val="3"/>
          <w:sz w:val="28"/>
          <w:szCs w:val="28"/>
        </w:rPr>
        <w:t>.</w:t>
      </w:r>
    </w:p>
    <w:p w:rsidR="00B20E43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Максимальное количество баллов, которое возможно набрать в результате выполнения итоговой квалификационной работы, равняется </w:t>
      </w:r>
      <w:r w:rsidR="00A40B6F">
        <w:rPr>
          <w:spacing w:val="3"/>
          <w:sz w:val="28"/>
          <w:szCs w:val="28"/>
        </w:rPr>
        <w:t>30</w:t>
      </w:r>
      <w:r w:rsidRPr="004B0C1B">
        <w:rPr>
          <w:spacing w:val="3"/>
          <w:sz w:val="28"/>
          <w:szCs w:val="28"/>
        </w:rPr>
        <w:t xml:space="preserve"> баллам. </w:t>
      </w:r>
    </w:p>
    <w:p w:rsidR="00B20E43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B20E43">
        <w:rPr>
          <w:spacing w:val="3"/>
          <w:sz w:val="28"/>
          <w:szCs w:val="28"/>
        </w:rPr>
        <w:t xml:space="preserve">Критерии оценки итоговой квалификационной работы </w:t>
      </w:r>
      <w:r w:rsidRPr="00B20E43">
        <w:rPr>
          <w:sz w:val="28"/>
          <w:szCs w:val="28"/>
        </w:rPr>
        <w:t xml:space="preserve">следующие: </w:t>
      </w:r>
    </w:p>
    <w:p w:rsidR="00B20E43" w:rsidRPr="00A40B6F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-</w:t>
      </w:r>
      <w:r w:rsidR="00A40B6F">
        <w:rPr>
          <w:sz w:val="28"/>
          <w:szCs w:val="28"/>
        </w:rPr>
        <w:t xml:space="preserve"> План распределения </w:t>
      </w:r>
      <w:r w:rsidR="00A40B6F">
        <w:rPr>
          <w:sz w:val="28"/>
          <w:szCs w:val="28"/>
          <w:lang w:val="en-US"/>
        </w:rPr>
        <w:t>IP</w:t>
      </w:r>
      <w:r w:rsidR="00A40B6F">
        <w:rPr>
          <w:sz w:val="28"/>
          <w:szCs w:val="28"/>
        </w:rPr>
        <w:t>-адресов для заданной сети;</w:t>
      </w:r>
    </w:p>
    <w:p w:rsidR="00B20E43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B6F">
        <w:rPr>
          <w:sz w:val="28"/>
          <w:szCs w:val="28"/>
        </w:rPr>
        <w:t>Обжим кабеля витая пара;</w:t>
      </w:r>
      <w:r w:rsidRPr="00B20E43">
        <w:rPr>
          <w:sz w:val="28"/>
          <w:szCs w:val="28"/>
        </w:rPr>
        <w:t xml:space="preserve"> </w:t>
      </w:r>
    </w:p>
    <w:p w:rsidR="00B20E43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0B6F">
        <w:rPr>
          <w:sz w:val="28"/>
          <w:szCs w:val="28"/>
        </w:rPr>
        <w:t>Сборка КС по заданной топологии;</w:t>
      </w:r>
    </w:p>
    <w:p w:rsidR="00A40B6F" w:rsidRDefault="00B20E43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B6F">
        <w:rPr>
          <w:sz w:val="28"/>
          <w:szCs w:val="28"/>
        </w:rPr>
        <w:t>Настройка КС;</w:t>
      </w:r>
    </w:p>
    <w:p w:rsidR="00A40B6F" w:rsidRDefault="00A40B6F" w:rsidP="00B20E43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- Проверка обмена файлами.</w:t>
      </w:r>
    </w:p>
    <w:p w:rsidR="00A40B6F" w:rsidRDefault="00A40B6F" w:rsidP="00FA4491">
      <w:pPr>
        <w:pStyle w:val="ColorfulList-Accent11"/>
        <w:ind w:left="0"/>
        <w:rPr>
          <w:rFonts w:ascii="Times New Roman" w:eastAsiaTheme="majorEastAsia" w:hAnsi="Times New Roman"/>
          <w:b/>
          <w:caps/>
          <w:sz w:val="28"/>
          <w:szCs w:val="28"/>
          <w:lang w:val="ru-RU"/>
        </w:rPr>
      </w:pPr>
    </w:p>
    <w:p w:rsidR="00B20E43" w:rsidRPr="00B20E43" w:rsidRDefault="00B20E43" w:rsidP="00FA4491">
      <w:pPr>
        <w:pStyle w:val="ColorfulList-Accent11"/>
        <w:ind w:left="0"/>
        <w:rPr>
          <w:rFonts w:ascii="Times New Roman" w:eastAsiaTheme="majorEastAsia" w:hAnsi="Times New Roman"/>
          <w:b/>
          <w:caps/>
          <w:sz w:val="28"/>
          <w:szCs w:val="28"/>
          <w:lang w:val="ru-RU"/>
        </w:rPr>
      </w:pPr>
      <w:r w:rsidRPr="00B20E43">
        <w:rPr>
          <w:rFonts w:ascii="Times New Roman" w:eastAsiaTheme="majorEastAsia" w:hAnsi="Times New Roman"/>
          <w:b/>
          <w:caps/>
          <w:sz w:val="28"/>
          <w:szCs w:val="28"/>
          <w:lang w:val="ru-RU"/>
        </w:rPr>
        <w:t>СИСТЕМА ОЦЕНКИ</w:t>
      </w:r>
    </w:p>
    <w:tbl>
      <w:tblPr>
        <w:tblStyle w:val="WSI-Table"/>
        <w:tblW w:w="6172" w:type="dxa"/>
        <w:tblLayout w:type="fixed"/>
        <w:tblLook w:val="04A0" w:firstRow="1" w:lastRow="0" w:firstColumn="1" w:lastColumn="0" w:noHBand="0" w:noVBand="1"/>
      </w:tblPr>
      <w:tblGrid>
        <w:gridCol w:w="1133"/>
        <w:gridCol w:w="3055"/>
        <w:gridCol w:w="1984"/>
      </w:tblGrid>
      <w:tr w:rsidR="00F8211F" w:rsidRPr="00B20E43" w:rsidTr="00F82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spacing w:beforeAutospacing="0" w:afterAutospacing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FA4491">
              <w:rPr>
                <w:rFonts w:ascii="Times New Roman" w:hAnsi="Times New Roman" w:cs="Times New Roman"/>
                <w:lang w:val="ru-RU"/>
              </w:rPr>
              <w:t>секция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spacing w:beforeAutospacing="0" w:afterAutospacing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FA4491">
              <w:rPr>
                <w:rFonts w:ascii="Times New Roman" w:hAnsi="Times New Roman" w:cs="Times New Roman"/>
                <w:lang w:val="ru-RU"/>
              </w:rPr>
              <w:t>критерий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spacing w:beforeAutospacing="0" w:afterAutospacing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4491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План распределения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-адресов для заданной сети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,0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4491"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rPr>
                <w:rFonts w:ascii="Times New Roman" w:hAnsi="Times New Roman" w:cs="Times New Roman"/>
                <w:sz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Обжим кабеля витая пара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5,0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A4491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Сборка КС по заданной топологии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2,0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4491"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Настройка КС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,0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4491">
              <w:rPr>
                <w:rFonts w:ascii="Times New Roman" w:hAnsi="Times New Roman" w:cs="Times New Roman"/>
                <w:sz w:val="22"/>
              </w:rPr>
              <w:t>G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rPr>
                <w:rFonts w:ascii="Times New Roman" w:hAnsi="Times New Roman" w:cs="Times New Roman"/>
                <w:sz w:val="2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Проверка обмена файлами</w:t>
            </w: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8211F" w:rsidRDefault="00F8211F" w:rsidP="00FA449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A4491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,0</w:t>
            </w:r>
          </w:p>
        </w:tc>
      </w:tr>
      <w:tr w:rsidR="00F8211F" w:rsidRPr="00B20E43" w:rsidTr="00F8211F">
        <w:tc>
          <w:tcPr>
            <w:tcW w:w="1133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A449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3055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hideMark/>
          </w:tcPr>
          <w:p w:rsidR="00F8211F" w:rsidRPr="00FA4491" w:rsidRDefault="00F8211F" w:rsidP="00FA4491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30,0</w:t>
            </w:r>
          </w:p>
        </w:tc>
      </w:tr>
    </w:tbl>
    <w:p w:rsidR="00FA4491" w:rsidRDefault="00FA4491" w:rsidP="006B4E39">
      <w:pPr>
        <w:pStyle w:val="12"/>
        <w:shd w:val="clear" w:color="auto" w:fill="auto"/>
        <w:spacing w:before="0" w:after="0" w:line="276" w:lineRule="auto"/>
        <w:ind w:left="20" w:right="120" w:firstLine="800"/>
        <w:rPr>
          <w:sz w:val="28"/>
          <w:szCs w:val="28"/>
        </w:rPr>
      </w:pPr>
    </w:p>
    <w:p w:rsidR="00D37D99" w:rsidRPr="00FB41ED" w:rsidRDefault="00D37D99" w:rsidP="006B4E39">
      <w:pPr>
        <w:pStyle w:val="12"/>
        <w:shd w:val="clear" w:color="auto" w:fill="auto"/>
        <w:spacing w:before="0" w:after="0" w:line="276" w:lineRule="auto"/>
        <w:ind w:left="20" w:right="120" w:firstLine="800"/>
        <w:rPr>
          <w:sz w:val="28"/>
          <w:szCs w:val="28"/>
        </w:rPr>
      </w:pPr>
      <w:r w:rsidRPr="00FB41ED">
        <w:rPr>
          <w:sz w:val="28"/>
          <w:szCs w:val="28"/>
        </w:rPr>
        <w:t xml:space="preserve">По результатам </w:t>
      </w:r>
      <w:r w:rsidR="0085239F" w:rsidRPr="00FB41ED">
        <w:rPr>
          <w:sz w:val="28"/>
          <w:szCs w:val="28"/>
        </w:rPr>
        <w:t xml:space="preserve">оценки </w:t>
      </w:r>
      <w:r w:rsidRPr="00FB41ED">
        <w:rPr>
          <w:sz w:val="28"/>
          <w:szCs w:val="28"/>
        </w:rPr>
        <w:t xml:space="preserve">итоговых </w:t>
      </w:r>
      <w:r w:rsidR="0085239F" w:rsidRPr="00FB41ED">
        <w:rPr>
          <w:sz w:val="28"/>
          <w:szCs w:val="28"/>
        </w:rPr>
        <w:t>работ</w:t>
      </w:r>
      <w:r w:rsidRPr="00FB41ED">
        <w:rPr>
          <w:sz w:val="28"/>
          <w:szCs w:val="28"/>
        </w:rPr>
        <w:t>, выставляются отметки по четырех балльной системе («отлично», «хорошо», «удовлетворительно», «неудовлетворительно»).</w:t>
      </w:r>
    </w:p>
    <w:p w:rsidR="00FA4491" w:rsidRPr="00FB41ED" w:rsidRDefault="00FA4491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</w:p>
    <w:p w:rsidR="00F8211F" w:rsidRPr="00F8211F" w:rsidRDefault="00F56D87" w:rsidP="00F8211F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 xml:space="preserve">8.  СПИСОК ЛИТЕРАТУРЫ </w:t>
      </w:r>
    </w:p>
    <w:p w:rsidR="00F8211F" w:rsidRDefault="00F8211F" w:rsidP="00F8211F">
      <w:pPr>
        <w:pStyle w:val="12"/>
        <w:numPr>
          <w:ilvl w:val="0"/>
          <w:numId w:val="15"/>
        </w:numPr>
        <w:shd w:val="clear" w:color="auto" w:fill="auto"/>
        <w:tabs>
          <w:tab w:val="left" w:leader="dot" w:pos="9150"/>
        </w:tabs>
        <w:spacing w:before="0" w:after="0" w:line="276" w:lineRule="auto"/>
        <w:rPr>
          <w:sz w:val="28"/>
          <w:szCs w:val="28"/>
        </w:rPr>
      </w:pPr>
      <w:r w:rsidRPr="00F8211F">
        <w:rPr>
          <w:sz w:val="28"/>
          <w:szCs w:val="28"/>
        </w:rPr>
        <w:t xml:space="preserve"> В. </w:t>
      </w:r>
      <w:proofErr w:type="spellStart"/>
      <w:r w:rsidRPr="00F8211F">
        <w:rPr>
          <w:sz w:val="28"/>
          <w:szCs w:val="28"/>
        </w:rPr>
        <w:t>Олифер</w:t>
      </w:r>
      <w:proofErr w:type="spellEnd"/>
      <w:r w:rsidRPr="00F8211F">
        <w:rPr>
          <w:sz w:val="28"/>
          <w:szCs w:val="28"/>
        </w:rPr>
        <w:t xml:space="preserve">, Н. </w:t>
      </w:r>
      <w:proofErr w:type="spellStart"/>
      <w:r w:rsidRPr="00F8211F">
        <w:rPr>
          <w:sz w:val="28"/>
          <w:szCs w:val="28"/>
        </w:rPr>
        <w:t>Олифер</w:t>
      </w:r>
      <w:proofErr w:type="spellEnd"/>
      <w:r w:rsidRPr="00F8211F">
        <w:rPr>
          <w:sz w:val="28"/>
          <w:szCs w:val="28"/>
        </w:rPr>
        <w:t xml:space="preserve"> "Компьютерные сети. Принципы, технологии, протоколы. Учебник" (2016)</w:t>
      </w:r>
      <w:r>
        <w:rPr>
          <w:sz w:val="28"/>
          <w:szCs w:val="28"/>
        </w:rPr>
        <w:t>.</w:t>
      </w:r>
    </w:p>
    <w:p w:rsidR="00F8211F" w:rsidRPr="00F8211F" w:rsidRDefault="00F8211F" w:rsidP="00F8211F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11F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F8211F">
        <w:rPr>
          <w:rFonts w:ascii="Times New Roman" w:eastAsia="Times New Roman" w:hAnsi="Times New Roman" w:cs="Times New Roman"/>
          <w:sz w:val="28"/>
          <w:szCs w:val="28"/>
        </w:rPr>
        <w:t>Куроуз</w:t>
      </w:r>
      <w:proofErr w:type="spellEnd"/>
      <w:r w:rsidRPr="00F8211F">
        <w:rPr>
          <w:rFonts w:ascii="Times New Roman" w:eastAsia="Times New Roman" w:hAnsi="Times New Roman" w:cs="Times New Roman"/>
          <w:sz w:val="28"/>
          <w:szCs w:val="28"/>
        </w:rPr>
        <w:t>, К. Росс "Компьютерные сети. Нисходящий подход" (2016)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D87" w:rsidRPr="00FB41ED" w:rsidRDefault="00F8211F" w:rsidP="00F8211F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11F">
        <w:rPr>
          <w:rFonts w:ascii="Times New Roman" w:eastAsia="Times New Roman" w:hAnsi="Times New Roman" w:cs="Times New Roman"/>
          <w:sz w:val="28"/>
          <w:szCs w:val="28"/>
        </w:rPr>
        <w:t xml:space="preserve"> А. Сергеев "Основы локальных компьютерных сетей" (2016)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D87" w:rsidRPr="00FB41ED" w:rsidRDefault="00F8211F" w:rsidP="006B4E39">
      <w:pPr>
        <w:pStyle w:val="ac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монтажу и конфигурированию компьютерных сетей, составитель Никулина Н.В</w:t>
      </w:r>
      <w:r w:rsidR="00F56D87" w:rsidRPr="00FB41E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56D87" w:rsidRPr="00FB41ED">
        <w:rPr>
          <w:rFonts w:ascii="Times New Roman" w:hAnsi="Times New Roman" w:cs="Times New Roman"/>
          <w:sz w:val="28"/>
          <w:szCs w:val="28"/>
        </w:rPr>
        <w:t>ГАПОУ РС(Я) «Якутский колледж связи и энергетики им. П.И.Дудкина».</w:t>
      </w:r>
    </w:p>
    <w:p w:rsidR="00F56D87" w:rsidRPr="00FB41ED" w:rsidRDefault="00F56D87" w:rsidP="006B4E39">
      <w:pPr>
        <w:pStyle w:val="ac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D87" w:rsidRPr="00FB41ED" w:rsidRDefault="00F56D87" w:rsidP="006B4E39">
      <w:pPr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F8211F" w:rsidP="006B4E39">
      <w:pPr>
        <w:pStyle w:val="12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Никулина Н.В</w:t>
      </w:r>
      <w:r w:rsidR="00F56D87" w:rsidRPr="00FB41ED">
        <w:rPr>
          <w:sz w:val="28"/>
          <w:szCs w:val="28"/>
        </w:rPr>
        <w:t>., преподаватель</w:t>
      </w:r>
      <w:r>
        <w:rPr>
          <w:sz w:val="28"/>
          <w:szCs w:val="28"/>
        </w:rPr>
        <w:t xml:space="preserve"> высшей категории</w:t>
      </w:r>
      <w:r w:rsidR="00F56D87" w:rsidRPr="00FB41ED">
        <w:rPr>
          <w:sz w:val="28"/>
          <w:szCs w:val="28"/>
        </w:rPr>
        <w:t xml:space="preserve">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="00F56D87" w:rsidRPr="00FB41ED">
        <w:rPr>
          <w:sz w:val="28"/>
          <w:szCs w:val="28"/>
        </w:rPr>
        <w:t>Ворлдскиллс</w:t>
      </w:r>
      <w:proofErr w:type="spellEnd"/>
      <w:r w:rsidR="00F56D87" w:rsidRPr="00FB41ED">
        <w:rPr>
          <w:sz w:val="28"/>
          <w:szCs w:val="28"/>
        </w:rPr>
        <w:t xml:space="preserve"> в рамках своего региона по комп</w:t>
      </w:r>
      <w:r>
        <w:rPr>
          <w:sz w:val="28"/>
          <w:szCs w:val="28"/>
        </w:rPr>
        <w:t>етенции «Информационные кабельные сети</w:t>
      </w:r>
      <w:r w:rsidR="00F56D87" w:rsidRPr="00FB41ED">
        <w:rPr>
          <w:sz w:val="28"/>
          <w:szCs w:val="28"/>
        </w:rPr>
        <w:t>».</w:t>
      </w:r>
    </w:p>
    <w:p w:rsidR="005E0541" w:rsidRPr="00FB41ED" w:rsidRDefault="005E0541" w:rsidP="00D37D99">
      <w:pPr>
        <w:pStyle w:val="12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2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11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A28D4"/>
    <w:rsid w:val="000D261C"/>
    <w:rsid w:val="00174412"/>
    <w:rsid w:val="00174C84"/>
    <w:rsid w:val="001D22FF"/>
    <w:rsid w:val="001D242E"/>
    <w:rsid w:val="001F6368"/>
    <w:rsid w:val="00296AEE"/>
    <w:rsid w:val="002A5CAD"/>
    <w:rsid w:val="0033435F"/>
    <w:rsid w:val="00341325"/>
    <w:rsid w:val="00355E87"/>
    <w:rsid w:val="003617B0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51007"/>
    <w:rsid w:val="005B03A7"/>
    <w:rsid w:val="005E0541"/>
    <w:rsid w:val="005E5737"/>
    <w:rsid w:val="006072C2"/>
    <w:rsid w:val="00670DCE"/>
    <w:rsid w:val="00695C6C"/>
    <w:rsid w:val="006B4E39"/>
    <w:rsid w:val="006D0B20"/>
    <w:rsid w:val="00713978"/>
    <w:rsid w:val="00715790"/>
    <w:rsid w:val="00752D03"/>
    <w:rsid w:val="00754B33"/>
    <w:rsid w:val="00761BB1"/>
    <w:rsid w:val="007628C5"/>
    <w:rsid w:val="0077602D"/>
    <w:rsid w:val="00787167"/>
    <w:rsid w:val="007E5192"/>
    <w:rsid w:val="007F0CFF"/>
    <w:rsid w:val="007F52AA"/>
    <w:rsid w:val="008426D7"/>
    <w:rsid w:val="0085239F"/>
    <w:rsid w:val="00886214"/>
    <w:rsid w:val="00895CB8"/>
    <w:rsid w:val="008A0C56"/>
    <w:rsid w:val="008B4DBE"/>
    <w:rsid w:val="009120E0"/>
    <w:rsid w:val="009267E1"/>
    <w:rsid w:val="00950E20"/>
    <w:rsid w:val="0095321F"/>
    <w:rsid w:val="009948DE"/>
    <w:rsid w:val="009A7931"/>
    <w:rsid w:val="00A15318"/>
    <w:rsid w:val="00A40B6F"/>
    <w:rsid w:val="00A41B96"/>
    <w:rsid w:val="00A46B92"/>
    <w:rsid w:val="00AB108E"/>
    <w:rsid w:val="00AC16B6"/>
    <w:rsid w:val="00AE5607"/>
    <w:rsid w:val="00B20E43"/>
    <w:rsid w:val="00B52A74"/>
    <w:rsid w:val="00B73AE7"/>
    <w:rsid w:val="00B87D9F"/>
    <w:rsid w:val="00BB69F4"/>
    <w:rsid w:val="00BD7463"/>
    <w:rsid w:val="00BE75E8"/>
    <w:rsid w:val="00C023C8"/>
    <w:rsid w:val="00C336A4"/>
    <w:rsid w:val="00C64447"/>
    <w:rsid w:val="00C803F0"/>
    <w:rsid w:val="00C8574F"/>
    <w:rsid w:val="00C93349"/>
    <w:rsid w:val="00CA138F"/>
    <w:rsid w:val="00CF078B"/>
    <w:rsid w:val="00CF7FA1"/>
    <w:rsid w:val="00D37D99"/>
    <w:rsid w:val="00D47BC9"/>
    <w:rsid w:val="00DF5DD3"/>
    <w:rsid w:val="00E11B23"/>
    <w:rsid w:val="00E1626C"/>
    <w:rsid w:val="00E65EE8"/>
    <w:rsid w:val="00E72EF2"/>
    <w:rsid w:val="00EA07C4"/>
    <w:rsid w:val="00EB32F9"/>
    <w:rsid w:val="00EF3471"/>
    <w:rsid w:val="00EF656D"/>
    <w:rsid w:val="00EF72BE"/>
    <w:rsid w:val="00F101C5"/>
    <w:rsid w:val="00F45C6F"/>
    <w:rsid w:val="00F56D87"/>
    <w:rsid w:val="00F75180"/>
    <w:rsid w:val="00F8211F"/>
    <w:rsid w:val="00FA4491"/>
    <w:rsid w:val="00FB160F"/>
    <w:rsid w:val="00FB41ED"/>
    <w:rsid w:val="00FE0511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47A6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1">
    <w:name w:val="heading 1"/>
    <w:basedOn w:val="a0"/>
    <w:next w:val="a0"/>
    <w:link w:val="10"/>
    <w:uiPriority w:val="9"/>
    <w:qFormat/>
    <w:rsid w:val="00752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2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3">
    <w:name w:val="Заголовок №1_"/>
    <w:basedOn w:val="a1"/>
    <w:link w:val="14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4">
    <w:name w:val="Заголовок №1"/>
    <w:basedOn w:val="a0"/>
    <w:link w:val="13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character" w:customStyle="1" w:styleId="10">
    <w:name w:val="Заголовок 1 Знак"/>
    <w:basedOn w:val="a1"/>
    <w:link w:val="1"/>
    <w:uiPriority w:val="9"/>
    <w:rsid w:val="00752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0"/>
    <w:uiPriority w:val="99"/>
    <w:qFormat/>
    <w:rsid w:val="00752D03"/>
    <w:pPr>
      <w:spacing w:before="480"/>
      <w:outlineLvl w:val="9"/>
    </w:pPr>
    <w:rPr>
      <w:rFonts w:ascii="Cambria" w:eastAsia="Times New Roman" w:hAnsi="Cambria" w:cs="Times New Roman"/>
      <w:b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7</cp:revision>
  <cp:lastPrinted>2020-04-24T10:57:00Z</cp:lastPrinted>
  <dcterms:created xsi:type="dcterms:W3CDTF">2020-10-22T06:32:00Z</dcterms:created>
  <dcterms:modified xsi:type="dcterms:W3CDTF">2021-01-25T09:13:00Z</dcterms:modified>
</cp:coreProperties>
</file>